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1638" w:rsidRDefault="00611638" w:rsidP="00F8129F">
      <w:pPr>
        <w:ind w:right="-2" w:firstLine="540"/>
        <w:jc w:val="center"/>
        <w:rPr>
          <w:rFonts w:ascii="Times New Roman" w:hAnsi="Times New Roman" w:cs="Times New Roman"/>
          <w:sz w:val="24"/>
          <w:szCs w:val="24"/>
        </w:rPr>
      </w:pPr>
      <w:r>
        <w:rPr>
          <w:rFonts w:ascii="Times New Roman" w:hAnsi="Times New Roman" w:cs="Times New Roman"/>
          <w:sz w:val="24"/>
          <w:szCs w:val="24"/>
        </w:rPr>
        <w:t>Министерство образования и молодёжной политики  Чувашской республики.</w:t>
      </w:r>
    </w:p>
    <w:p w:rsidR="00611638" w:rsidRDefault="00611638" w:rsidP="00F8129F">
      <w:pPr>
        <w:ind w:right="-2" w:firstLine="540"/>
        <w:jc w:val="center"/>
        <w:rPr>
          <w:rFonts w:ascii="Times New Roman" w:hAnsi="Times New Roman" w:cs="Times New Roman"/>
          <w:sz w:val="24"/>
          <w:szCs w:val="24"/>
        </w:rPr>
      </w:pPr>
      <w:r>
        <w:rPr>
          <w:rFonts w:ascii="Times New Roman" w:hAnsi="Times New Roman" w:cs="Times New Roman"/>
          <w:sz w:val="24"/>
          <w:szCs w:val="24"/>
        </w:rPr>
        <w:t>МБОУ «Вурнарская средняя общеобразовательная школа №2» Вурнарского района Чувашской республики</w:t>
      </w:r>
    </w:p>
    <w:p w:rsidR="00611638" w:rsidRDefault="00611638" w:rsidP="00F8129F">
      <w:pPr>
        <w:ind w:right="-2" w:firstLine="540"/>
        <w:jc w:val="center"/>
        <w:rPr>
          <w:rFonts w:ascii="Times New Roman" w:hAnsi="Times New Roman" w:cs="Times New Roman"/>
          <w:sz w:val="24"/>
          <w:szCs w:val="24"/>
        </w:rPr>
      </w:pPr>
    </w:p>
    <w:p w:rsidR="00611638" w:rsidRDefault="00611638" w:rsidP="00F8129F">
      <w:pPr>
        <w:ind w:right="-2" w:firstLine="540"/>
        <w:jc w:val="both"/>
      </w:pPr>
    </w:p>
    <w:p w:rsidR="00611638" w:rsidRDefault="00611638" w:rsidP="00F8129F">
      <w:pPr>
        <w:ind w:right="-2" w:firstLine="540"/>
        <w:jc w:val="both"/>
      </w:pPr>
    </w:p>
    <w:p w:rsidR="00F8129F" w:rsidRPr="00F8129F" w:rsidRDefault="00611638" w:rsidP="00F8129F">
      <w:pPr>
        <w:ind w:right="-2" w:firstLine="540"/>
        <w:jc w:val="center"/>
        <w:rPr>
          <w:sz w:val="28"/>
          <w:szCs w:val="28"/>
        </w:rPr>
      </w:pPr>
      <w:r>
        <w:rPr>
          <w:sz w:val="28"/>
          <w:szCs w:val="28"/>
        </w:rPr>
        <w:t>Районная научно-практическая конференция  обучающихся</w:t>
      </w:r>
    </w:p>
    <w:p w:rsidR="00611638" w:rsidRDefault="00611638" w:rsidP="00F8129F">
      <w:pPr>
        <w:ind w:right="-2" w:firstLine="540"/>
        <w:jc w:val="center"/>
        <w:rPr>
          <w:sz w:val="28"/>
          <w:szCs w:val="28"/>
        </w:rPr>
      </w:pPr>
      <w:r>
        <w:rPr>
          <w:sz w:val="28"/>
          <w:szCs w:val="28"/>
        </w:rPr>
        <w:t>«Шаг в историю»</w:t>
      </w:r>
    </w:p>
    <w:p w:rsidR="00611638" w:rsidRDefault="00611638" w:rsidP="00F8129F">
      <w:pPr>
        <w:ind w:right="-2" w:firstLine="540"/>
        <w:jc w:val="center"/>
        <w:rPr>
          <w:sz w:val="28"/>
          <w:szCs w:val="28"/>
        </w:rPr>
      </w:pPr>
    </w:p>
    <w:p w:rsidR="00611638" w:rsidRDefault="00611638" w:rsidP="00F8129F">
      <w:pPr>
        <w:ind w:right="-2" w:firstLine="540"/>
        <w:jc w:val="center"/>
        <w:rPr>
          <w:sz w:val="28"/>
          <w:szCs w:val="28"/>
        </w:rPr>
      </w:pPr>
      <w:r>
        <w:rPr>
          <w:sz w:val="28"/>
          <w:szCs w:val="28"/>
        </w:rPr>
        <w:t>Секция « Михаил Илларионович Кутузов»</w:t>
      </w:r>
    </w:p>
    <w:p w:rsidR="00611638" w:rsidRDefault="00611638" w:rsidP="00F8129F">
      <w:pPr>
        <w:ind w:right="-2" w:firstLine="540"/>
        <w:jc w:val="both"/>
      </w:pPr>
    </w:p>
    <w:p w:rsidR="00611638" w:rsidRDefault="00611638" w:rsidP="00F8129F">
      <w:pPr>
        <w:ind w:right="-2" w:firstLine="540"/>
        <w:jc w:val="center"/>
        <w:rPr>
          <w:rFonts w:ascii="Times New Roman" w:hAnsi="Times New Roman" w:cs="Times New Roman"/>
          <w:b/>
          <w:sz w:val="52"/>
          <w:szCs w:val="52"/>
        </w:rPr>
      </w:pPr>
      <w:r>
        <w:rPr>
          <w:rFonts w:ascii="Times New Roman" w:hAnsi="Times New Roman" w:cs="Times New Roman"/>
          <w:b/>
          <w:sz w:val="52"/>
          <w:szCs w:val="52"/>
        </w:rPr>
        <w:t>Кутузов –</w:t>
      </w:r>
      <w:r w:rsidR="00F8129F">
        <w:rPr>
          <w:rFonts w:ascii="Times New Roman" w:hAnsi="Times New Roman" w:cs="Times New Roman"/>
          <w:b/>
          <w:sz w:val="52"/>
          <w:szCs w:val="52"/>
        </w:rPr>
        <w:t xml:space="preserve"> </w:t>
      </w:r>
      <w:r>
        <w:rPr>
          <w:rFonts w:ascii="Times New Roman" w:hAnsi="Times New Roman" w:cs="Times New Roman"/>
          <w:b/>
          <w:sz w:val="52"/>
          <w:szCs w:val="52"/>
        </w:rPr>
        <w:t>государственный деятель</w:t>
      </w:r>
    </w:p>
    <w:p w:rsidR="00611638" w:rsidRDefault="00611638" w:rsidP="00F8129F">
      <w:pPr>
        <w:ind w:right="-2" w:firstLine="540"/>
        <w:jc w:val="both"/>
      </w:pPr>
    </w:p>
    <w:p w:rsidR="00611638" w:rsidRDefault="00611638" w:rsidP="00F8129F">
      <w:pPr>
        <w:ind w:right="-2" w:firstLine="540"/>
        <w:jc w:val="center"/>
        <w:rPr>
          <w:b/>
          <w:sz w:val="40"/>
          <w:szCs w:val="40"/>
        </w:rPr>
      </w:pPr>
    </w:p>
    <w:p w:rsidR="00611638" w:rsidRDefault="00611638" w:rsidP="00F8129F">
      <w:pPr>
        <w:ind w:right="-2" w:firstLine="540"/>
        <w:jc w:val="center"/>
        <w:rPr>
          <w:rFonts w:ascii="Times New Roman" w:hAnsi="Times New Roman"/>
          <w:sz w:val="28"/>
          <w:szCs w:val="28"/>
        </w:rPr>
      </w:pPr>
    </w:p>
    <w:p w:rsidR="00F8129F" w:rsidRPr="004B48A3" w:rsidRDefault="00611638" w:rsidP="00F8129F">
      <w:pPr>
        <w:ind w:right="-2" w:firstLine="540"/>
      </w:pPr>
      <w:r>
        <w:t xml:space="preserve">Автор  Никифоров </w:t>
      </w:r>
      <w:r w:rsidR="004B48A3">
        <w:rPr>
          <w:lang w:val="en-US"/>
        </w:rPr>
        <w:t xml:space="preserve"> </w:t>
      </w:r>
      <w:r>
        <w:t>Андрей    ученик    10класса</w:t>
      </w:r>
    </w:p>
    <w:p w:rsidR="00611638" w:rsidRDefault="00611638" w:rsidP="00F8129F">
      <w:pPr>
        <w:ind w:right="-2" w:firstLine="540"/>
      </w:pPr>
      <w:r>
        <w:t xml:space="preserve"> МБОУ «СОШ №2» п .Вурнары</w:t>
      </w:r>
    </w:p>
    <w:p w:rsidR="00611638" w:rsidRDefault="00611638" w:rsidP="00F8129F">
      <w:pPr>
        <w:ind w:right="-2" w:firstLine="540"/>
      </w:pPr>
      <w:r>
        <w:t xml:space="preserve">Руководитель: Алексеева Т.А., учитель истории </w:t>
      </w:r>
    </w:p>
    <w:p w:rsidR="00611638" w:rsidRDefault="00611638" w:rsidP="00F8129F">
      <w:pPr>
        <w:ind w:right="-2" w:firstLine="540"/>
      </w:pPr>
      <w:r>
        <w:t>МБОУ</w:t>
      </w:r>
      <w:r w:rsidR="00F8129F" w:rsidRPr="004B48A3">
        <w:t xml:space="preserve"> </w:t>
      </w:r>
      <w:r>
        <w:t>«СОШ №2»  п. Вурнары.</w:t>
      </w:r>
    </w:p>
    <w:p w:rsidR="00611638" w:rsidRDefault="00611638" w:rsidP="00F8129F">
      <w:pPr>
        <w:ind w:right="-2" w:firstLine="540"/>
        <w:jc w:val="both"/>
      </w:pPr>
    </w:p>
    <w:p w:rsidR="00611638" w:rsidRDefault="00611638" w:rsidP="00F8129F">
      <w:pPr>
        <w:ind w:right="-2" w:firstLine="540"/>
        <w:jc w:val="both"/>
      </w:pPr>
    </w:p>
    <w:p w:rsidR="00611638" w:rsidRDefault="00611638" w:rsidP="00F8129F">
      <w:pPr>
        <w:ind w:right="-2" w:firstLine="540"/>
        <w:jc w:val="center"/>
      </w:pPr>
      <w:r>
        <w:t>Вурнары - 2012</w:t>
      </w:r>
    </w:p>
    <w:p w:rsidR="00611638" w:rsidRDefault="00611638" w:rsidP="00F8129F">
      <w:pPr>
        <w:ind w:right="-2" w:firstLine="540"/>
        <w:rPr>
          <w:rFonts w:ascii="Times New Roman" w:hAnsi="Times New Roman" w:cs="Times New Roman"/>
          <w:sz w:val="24"/>
          <w:szCs w:val="24"/>
        </w:rPr>
      </w:pPr>
    </w:p>
    <w:p w:rsidR="00611638" w:rsidRDefault="00611638" w:rsidP="00F8129F">
      <w:pPr>
        <w:ind w:right="-2" w:firstLine="540"/>
        <w:rPr>
          <w:rFonts w:ascii="Times New Roman" w:hAnsi="Times New Roman" w:cs="Times New Roman"/>
          <w:sz w:val="24"/>
          <w:szCs w:val="24"/>
        </w:rPr>
      </w:pPr>
    </w:p>
    <w:p w:rsidR="00F8129F" w:rsidRDefault="00F8129F" w:rsidP="00F8129F">
      <w:pPr>
        <w:ind w:right="-2" w:firstLine="540"/>
        <w:rPr>
          <w:rFonts w:ascii="Times New Roman" w:hAnsi="Times New Roman" w:cs="Times New Roman"/>
          <w:sz w:val="28"/>
          <w:szCs w:val="28"/>
        </w:rPr>
      </w:pPr>
      <w:r>
        <w:rPr>
          <w:rFonts w:ascii="Times New Roman" w:hAnsi="Times New Roman" w:cs="Times New Roman"/>
          <w:sz w:val="28"/>
          <w:szCs w:val="28"/>
        </w:rPr>
        <w:br w:type="page"/>
      </w:r>
    </w:p>
    <w:p w:rsidR="00611638" w:rsidRPr="00F8129F" w:rsidRDefault="00611638" w:rsidP="00F8129F">
      <w:pPr>
        <w:ind w:right="-2" w:firstLine="540"/>
        <w:jc w:val="center"/>
        <w:rPr>
          <w:rFonts w:ascii="Times New Roman" w:hAnsi="Times New Roman" w:cs="Times New Roman"/>
          <w:b/>
          <w:sz w:val="28"/>
          <w:szCs w:val="28"/>
        </w:rPr>
      </w:pPr>
      <w:r w:rsidRPr="00F8129F">
        <w:rPr>
          <w:rFonts w:ascii="Times New Roman" w:hAnsi="Times New Roman" w:cs="Times New Roman"/>
          <w:b/>
          <w:sz w:val="28"/>
          <w:szCs w:val="28"/>
        </w:rPr>
        <w:lastRenderedPageBreak/>
        <w:t>Содержание</w:t>
      </w:r>
    </w:p>
    <w:p w:rsidR="00611638" w:rsidRDefault="00611638" w:rsidP="00F8129F">
      <w:pPr>
        <w:ind w:right="-2"/>
        <w:rPr>
          <w:rFonts w:ascii="Times New Roman" w:hAnsi="Times New Roman" w:cs="Times New Roman"/>
          <w:sz w:val="28"/>
          <w:szCs w:val="28"/>
        </w:rPr>
      </w:pPr>
      <w:r>
        <w:rPr>
          <w:rFonts w:ascii="Times New Roman" w:hAnsi="Times New Roman" w:cs="Times New Roman"/>
          <w:sz w:val="28"/>
          <w:szCs w:val="28"/>
        </w:rPr>
        <w:t xml:space="preserve">Введение </w:t>
      </w:r>
      <w:r w:rsidR="00F8129F" w:rsidRPr="00F8129F">
        <w:rPr>
          <w:rFonts w:ascii="Times New Roman" w:hAnsi="Times New Roman" w:cs="Times New Roman"/>
          <w:sz w:val="28"/>
          <w:szCs w:val="28"/>
        </w:rPr>
        <w:tab/>
      </w:r>
      <w:r w:rsidR="00F8129F" w:rsidRPr="00F8129F">
        <w:rPr>
          <w:rFonts w:ascii="Times New Roman" w:hAnsi="Times New Roman" w:cs="Times New Roman"/>
          <w:sz w:val="28"/>
          <w:szCs w:val="28"/>
        </w:rPr>
        <w:tab/>
      </w:r>
      <w:r w:rsidR="00F8129F" w:rsidRPr="00F8129F">
        <w:rPr>
          <w:rFonts w:ascii="Times New Roman" w:hAnsi="Times New Roman" w:cs="Times New Roman"/>
          <w:sz w:val="28"/>
          <w:szCs w:val="28"/>
        </w:rPr>
        <w:tab/>
      </w:r>
      <w:r w:rsidR="00F8129F" w:rsidRPr="00F8129F">
        <w:rPr>
          <w:rFonts w:ascii="Times New Roman" w:hAnsi="Times New Roman" w:cs="Times New Roman"/>
          <w:sz w:val="28"/>
          <w:szCs w:val="28"/>
        </w:rPr>
        <w:tab/>
      </w:r>
      <w:r w:rsidR="00F8129F" w:rsidRPr="00F8129F">
        <w:rPr>
          <w:rFonts w:ascii="Times New Roman" w:hAnsi="Times New Roman" w:cs="Times New Roman"/>
          <w:sz w:val="28"/>
          <w:szCs w:val="28"/>
        </w:rPr>
        <w:tab/>
      </w:r>
      <w:r w:rsidR="00F8129F" w:rsidRPr="00F8129F">
        <w:rPr>
          <w:rFonts w:ascii="Times New Roman" w:hAnsi="Times New Roman" w:cs="Times New Roman"/>
          <w:sz w:val="28"/>
          <w:szCs w:val="28"/>
        </w:rPr>
        <w:tab/>
      </w:r>
      <w:r w:rsidR="00F8129F" w:rsidRPr="00F8129F">
        <w:rPr>
          <w:rFonts w:ascii="Times New Roman" w:hAnsi="Times New Roman" w:cs="Times New Roman"/>
          <w:sz w:val="28"/>
          <w:szCs w:val="28"/>
        </w:rPr>
        <w:tab/>
      </w:r>
      <w:r w:rsidR="00F8129F" w:rsidRPr="00F8129F">
        <w:rPr>
          <w:rFonts w:ascii="Times New Roman" w:hAnsi="Times New Roman" w:cs="Times New Roman"/>
          <w:sz w:val="28"/>
          <w:szCs w:val="28"/>
        </w:rPr>
        <w:tab/>
      </w:r>
      <w:r w:rsidR="00F8129F" w:rsidRPr="00F8129F">
        <w:rPr>
          <w:rFonts w:ascii="Times New Roman" w:hAnsi="Times New Roman" w:cs="Times New Roman"/>
          <w:sz w:val="28"/>
          <w:szCs w:val="28"/>
        </w:rPr>
        <w:tab/>
      </w:r>
      <w:r w:rsidR="00F8129F" w:rsidRPr="00F8129F">
        <w:rPr>
          <w:rFonts w:ascii="Times New Roman" w:hAnsi="Times New Roman" w:cs="Times New Roman"/>
          <w:sz w:val="28"/>
          <w:szCs w:val="28"/>
        </w:rPr>
        <w:tab/>
      </w:r>
      <w:r>
        <w:rPr>
          <w:rFonts w:ascii="Times New Roman" w:hAnsi="Times New Roman" w:cs="Times New Roman"/>
          <w:sz w:val="28"/>
          <w:szCs w:val="28"/>
        </w:rPr>
        <w:t>стр. 3</w:t>
      </w:r>
    </w:p>
    <w:p w:rsidR="00611638" w:rsidRDefault="00611638" w:rsidP="00F8129F">
      <w:pPr>
        <w:ind w:right="-2"/>
        <w:rPr>
          <w:rFonts w:ascii="Times New Roman" w:hAnsi="Times New Roman" w:cs="Times New Roman"/>
          <w:sz w:val="28"/>
          <w:szCs w:val="28"/>
        </w:rPr>
      </w:pPr>
      <w:r>
        <w:rPr>
          <w:rFonts w:ascii="Times New Roman" w:hAnsi="Times New Roman" w:cs="Times New Roman"/>
          <w:sz w:val="28"/>
          <w:szCs w:val="28"/>
        </w:rPr>
        <w:t xml:space="preserve">1. На государственной службе </w:t>
      </w:r>
      <w:r w:rsidR="00F8129F" w:rsidRPr="00F8129F">
        <w:rPr>
          <w:rFonts w:ascii="Times New Roman" w:hAnsi="Times New Roman" w:cs="Times New Roman"/>
          <w:sz w:val="28"/>
          <w:szCs w:val="28"/>
        </w:rPr>
        <w:tab/>
      </w:r>
      <w:r w:rsidR="00F8129F" w:rsidRPr="00F8129F">
        <w:rPr>
          <w:rFonts w:ascii="Times New Roman" w:hAnsi="Times New Roman" w:cs="Times New Roman"/>
          <w:sz w:val="28"/>
          <w:szCs w:val="28"/>
        </w:rPr>
        <w:tab/>
      </w:r>
      <w:r w:rsidR="00F8129F" w:rsidRPr="00F8129F">
        <w:rPr>
          <w:rFonts w:ascii="Times New Roman" w:hAnsi="Times New Roman" w:cs="Times New Roman"/>
          <w:sz w:val="28"/>
          <w:szCs w:val="28"/>
        </w:rPr>
        <w:tab/>
      </w:r>
      <w:r w:rsidR="00F8129F" w:rsidRPr="00F8129F">
        <w:rPr>
          <w:rFonts w:ascii="Times New Roman" w:hAnsi="Times New Roman" w:cs="Times New Roman"/>
          <w:sz w:val="28"/>
          <w:szCs w:val="28"/>
        </w:rPr>
        <w:tab/>
      </w:r>
      <w:r w:rsidR="00F8129F" w:rsidRPr="00F8129F">
        <w:rPr>
          <w:rFonts w:ascii="Times New Roman" w:hAnsi="Times New Roman" w:cs="Times New Roman"/>
          <w:sz w:val="28"/>
          <w:szCs w:val="28"/>
        </w:rPr>
        <w:tab/>
      </w:r>
      <w:r w:rsidR="00F8129F" w:rsidRPr="00F8129F">
        <w:rPr>
          <w:rFonts w:ascii="Times New Roman" w:hAnsi="Times New Roman" w:cs="Times New Roman"/>
          <w:sz w:val="28"/>
          <w:szCs w:val="28"/>
        </w:rPr>
        <w:tab/>
      </w:r>
      <w:r>
        <w:rPr>
          <w:rFonts w:ascii="Times New Roman" w:hAnsi="Times New Roman" w:cs="Times New Roman"/>
          <w:sz w:val="28"/>
          <w:szCs w:val="28"/>
        </w:rPr>
        <w:t>стр.4-13</w:t>
      </w:r>
    </w:p>
    <w:p w:rsidR="00611638" w:rsidRDefault="00611638" w:rsidP="00F8129F">
      <w:pPr>
        <w:ind w:right="-2"/>
        <w:rPr>
          <w:rFonts w:ascii="Times New Roman" w:hAnsi="Times New Roman" w:cs="Times New Roman"/>
          <w:sz w:val="28"/>
          <w:szCs w:val="28"/>
        </w:rPr>
      </w:pPr>
      <w:r>
        <w:rPr>
          <w:rFonts w:ascii="Times New Roman" w:hAnsi="Times New Roman" w:cs="Times New Roman"/>
          <w:sz w:val="28"/>
          <w:szCs w:val="28"/>
        </w:rPr>
        <w:t xml:space="preserve">1.1. М.И. Кутузов – директор сухопутного кадетского корпуса </w:t>
      </w:r>
      <w:r w:rsidR="00F8129F" w:rsidRPr="00F8129F">
        <w:rPr>
          <w:rFonts w:ascii="Times New Roman" w:hAnsi="Times New Roman" w:cs="Times New Roman"/>
          <w:sz w:val="28"/>
          <w:szCs w:val="28"/>
        </w:rPr>
        <w:tab/>
      </w:r>
      <w:r>
        <w:rPr>
          <w:rFonts w:ascii="Times New Roman" w:hAnsi="Times New Roman" w:cs="Times New Roman"/>
          <w:sz w:val="28"/>
          <w:szCs w:val="28"/>
        </w:rPr>
        <w:t>стр.4-5</w:t>
      </w:r>
    </w:p>
    <w:p w:rsidR="00611638" w:rsidRDefault="00611638" w:rsidP="00F8129F">
      <w:pPr>
        <w:ind w:right="-2"/>
        <w:rPr>
          <w:rFonts w:ascii="Times New Roman" w:hAnsi="Times New Roman" w:cs="Times New Roman"/>
          <w:sz w:val="28"/>
          <w:szCs w:val="28"/>
        </w:rPr>
      </w:pPr>
      <w:r>
        <w:rPr>
          <w:rFonts w:ascii="Times New Roman" w:hAnsi="Times New Roman" w:cs="Times New Roman"/>
          <w:sz w:val="28"/>
          <w:szCs w:val="28"/>
        </w:rPr>
        <w:t xml:space="preserve">1.2. Поездка в Берлин </w:t>
      </w:r>
      <w:r w:rsidR="00F8129F" w:rsidRPr="00F8129F">
        <w:rPr>
          <w:rFonts w:ascii="Times New Roman" w:hAnsi="Times New Roman" w:cs="Times New Roman"/>
          <w:sz w:val="28"/>
          <w:szCs w:val="28"/>
        </w:rPr>
        <w:tab/>
      </w:r>
      <w:r w:rsidR="00F8129F" w:rsidRPr="00F8129F">
        <w:rPr>
          <w:rFonts w:ascii="Times New Roman" w:hAnsi="Times New Roman" w:cs="Times New Roman"/>
          <w:sz w:val="28"/>
          <w:szCs w:val="28"/>
        </w:rPr>
        <w:tab/>
      </w:r>
      <w:r w:rsidR="00F8129F" w:rsidRPr="00F8129F">
        <w:rPr>
          <w:rFonts w:ascii="Times New Roman" w:hAnsi="Times New Roman" w:cs="Times New Roman"/>
          <w:sz w:val="28"/>
          <w:szCs w:val="28"/>
        </w:rPr>
        <w:tab/>
      </w:r>
      <w:r w:rsidR="00F8129F" w:rsidRPr="00F8129F">
        <w:rPr>
          <w:rFonts w:ascii="Times New Roman" w:hAnsi="Times New Roman" w:cs="Times New Roman"/>
          <w:sz w:val="28"/>
          <w:szCs w:val="28"/>
        </w:rPr>
        <w:tab/>
      </w:r>
      <w:r w:rsidR="00F8129F" w:rsidRPr="00F8129F">
        <w:rPr>
          <w:rFonts w:ascii="Times New Roman" w:hAnsi="Times New Roman" w:cs="Times New Roman"/>
          <w:sz w:val="28"/>
          <w:szCs w:val="28"/>
        </w:rPr>
        <w:tab/>
      </w:r>
      <w:r w:rsidR="00F8129F" w:rsidRPr="00F8129F">
        <w:rPr>
          <w:rFonts w:ascii="Times New Roman" w:hAnsi="Times New Roman" w:cs="Times New Roman"/>
          <w:sz w:val="28"/>
          <w:szCs w:val="28"/>
        </w:rPr>
        <w:tab/>
      </w:r>
      <w:r w:rsidR="00F8129F" w:rsidRPr="00F8129F">
        <w:rPr>
          <w:rFonts w:ascii="Times New Roman" w:hAnsi="Times New Roman" w:cs="Times New Roman"/>
          <w:sz w:val="28"/>
          <w:szCs w:val="28"/>
        </w:rPr>
        <w:tab/>
      </w:r>
      <w:r w:rsidR="00F8129F" w:rsidRPr="00F8129F">
        <w:rPr>
          <w:rFonts w:ascii="Times New Roman" w:hAnsi="Times New Roman" w:cs="Times New Roman"/>
          <w:sz w:val="28"/>
          <w:szCs w:val="28"/>
        </w:rPr>
        <w:tab/>
      </w:r>
      <w:r>
        <w:rPr>
          <w:rFonts w:ascii="Times New Roman" w:hAnsi="Times New Roman" w:cs="Times New Roman"/>
          <w:sz w:val="28"/>
          <w:szCs w:val="28"/>
        </w:rPr>
        <w:t>стр. 5</w:t>
      </w:r>
    </w:p>
    <w:p w:rsidR="00611638" w:rsidRDefault="00611638" w:rsidP="00F8129F">
      <w:pPr>
        <w:ind w:right="-2"/>
        <w:rPr>
          <w:rFonts w:ascii="Times New Roman" w:hAnsi="Times New Roman" w:cs="Times New Roman"/>
          <w:sz w:val="28"/>
          <w:szCs w:val="28"/>
        </w:rPr>
      </w:pPr>
      <w:r>
        <w:rPr>
          <w:rFonts w:ascii="Times New Roman" w:hAnsi="Times New Roman" w:cs="Times New Roman"/>
          <w:sz w:val="28"/>
          <w:szCs w:val="28"/>
        </w:rPr>
        <w:t>1.3. На новом месте службы (Финляндия)</w:t>
      </w:r>
      <w:r w:rsidR="00F8129F" w:rsidRPr="00F8129F">
        <w:rPr>
          <w:rFonts w:ascii="Times New Roman" w:hAnsi="Times New Roman" w:cs="Times New Roman"/>
          <w:sz w:val="28"/>
          <w:szCs w:val="28"/>
        </w:rPr>
        <w:tab/>
      </w:r>
      <w:r w:rsidR="00F8129F" w:rsidRPr="00F8129F">
        <w:rPr>
          <w:rFonts w:ascii="Times New Roman" w:hAnsi="Times New Roman" w:cs="Times New Roman"/>
          <w:sz w:val="28"/>
          <w:szCs w:val="28"/>
        </w:rPr>
        <w:tab/>
      </w:r>
      <w:r w:rsidR="00F8129F" w:rsidRPr="00F8129F">
        <w:rPr>
          <w:rFonts w:ascii="Times New Roman" w:hAnsi="Times New Roman" w:cs="Times New Roman"/>
          <w:sz w:val="28"/>
          <w:szCs w:val="28"/>
        </w:rPr>
        <w:tab/>
      </w:r>
      <w:r w:rsidR="00F8129F" w:rsidRPr="00F8129F">
        <w:rPr>
          <w:rFonts w:ascii="Times New Roman" w:hAnsi="Times New Roman" w:cs="Times New Roman"/>
          <w:sz w:val="28"/>
          <w:szCs w:val="28"/>
        </w:rPr>
        <w:tab/>
      </w:r>
      <w:r>
        <w:rPr>
          <w:rFonts w:ascii="Times New Roman" w:hAnsi="Times New Roman" w:cs="Times New Roman"/>
          <w:sz w:val="28"/>
          <w:szCs w:val="28"/>
        </w:rPr>
        <w:t>стр. 6</w:t>
      </w:r>
    </w:p>
    <w:p w:rsidR="00611638" w:rsidRDefault="00611638" w:rsidP="00F8129F">
      <w:pPr>
        <w:ind w:right="-2"/>
        <w:rPr>
          <w:rFonts w:ascii="Times New Roman" w:hAnsi="Times New Roman" w:cs="Times New Roman"/>
          <w:sz w:val="28"/>
          <w:szCs w:val="28"/>
        </w:rPr>
      </w:pPr>
      <w:r>
        <w:rPr>
          <w:rFonts w:ascii="Times New Roman" w:hAnsi="Times New Roman" w:cs="Times New Roman"/>
          <w:sz w:val="28"/>
          <w:szCs w:val="28"/>
        </w:rPr>
        <w:t xml:space="preserve">1.4. На посту Литовского военного губернатора </w:t>
      </w:r>
      <w:r w:rsidR="00F8129F" w:rsidRPr="00F8129F">
        <w:rPr>
          <w:rFonts w:ascii="Times New Roman" w:hAnsi="Times New Roman" w:cs="Times New Roman"/>
          <w:sz w:val="28"/>
          <w:szCs w:val="28"/>
        </w:rPr>
        <w:tab/>
      </w:r>
      <w:r w:rsidR="00F8129F" w:rsidRPr="00F8129F">
        <w:rPr>
          <w:rFonts w:ascii="Times New Roman" w:hAnsi="Times New Roman" w:cs="Times New Roman"/>
          <w:sz w:val="28"/>
          <w:szCs w:val="28"/>
        </w:rPr>
        <w:tab/>
      </w:r>
      <w:r w:rsidR="00F8129F" w:rsidRPr="00F8129F">
        <w:rPr>
          <w:rFonts w:ascii="Times New Roman" w:hAnsi="Times New Roman" w:cs="Times New Roman"/>
          <w:sz w:val="28"/>
          <w:szCs w:val="28"/>
        </w:rPr>
        <w:tab/>
      </w:r>
      <w:r>
        <w:rPr>
          <w:rFonts w:ascii="Times New Roman" w:hAnsi="Times New Roman" w:cs="Times New Roman"/>
          <w:sz w:val="28"/>
          <w:szCs w:val="28"/>
        </w:rPr>
        <w:t>стр. 6-8</w:t>
      </w:r>
    </w:p>
    <w:p w:rsidR="00611638" w:rsidRDefault="00611638" w:rsidP="00F8129F">
      <w:pPr>
        <w:ind w:right="-2"/>
        <w:rPr>
          <w:rFonts w:ascii="Times New Roman" w:hAnsi="Times New Roman" w:cs="Times New Roman"/>
          <w:sz w:val="28"/>
          <w:szCs w:val="28"/>
        </w:rPr>
      </w:pPr>
      <w:r>
        <w:rPr>
          <w:rFonts w:ascii="Times New Roman" w:hAnsi="Times New Roman" w:cs="Times New Roman"/>
          <w:sz w:val="28"/>
          <w:szCs w:val="28"/>
        </w:rPr>
        <w:t xml:space="preserve">1.5. Военный губернатор Петербурга </w:t>
      </w:r>
      <w:r w:rsidR="00F8129F" w:rsidRPr="00F8129F">
        <w:rPr>
          <w:rFonts w:ascii="Times New Roman" w:hAnsi="Times New Roman" w:cs="Times New Roman"/>
          <w:sz w:val="28"/>
          <w:szCs w:val="28"/>
        </w:rPr>
        <w:tab/>
      </w:r>
      <w:r w:rsidR="00F8129F" w:rsidRPr="00F8129F">
        <w:rPr>
          <w:rFonts w:ascii="Times New Roman" w:hAnsi="Times New Roman" w:cs="Times New Roman"/>
          <w:sz w:val="28"/>
          <w:szCs w:val="28"/>
        </w:rPr>
        <w:tab/>
      </w:r>
      <w:r w:rsidR="00F8129F" w:rsidRPr="00F8129F">
        <w:rPr>
          <w:rFonts w:ascii="Times New Roman" w:hAnsi="Times New Roman" w:cs="Times New Roman"/>
          <w:sz w:val="28"/>
          <w:szCs w:val="28"/>
        </w:rPr>
        <w:tab/>
      </w:r>
      <w:r w:rsidR="00F8129F" w:rsidRPr="00F8129F">
        <w:rPr>
          <w:rFonts w:ascii="Times New Roman" w:hAnsi="Times New Roman" w:cs="Times New Roman"/>
          <w:sz w:val="28"/>
          <w:szCs w:val="28"/>
        </w:rPr>
        <w:tab/>
      </w:r>
      <w:r w:rsidR="00F8129F" w:rsidRPr="00F8129F">
        <w:rPr>
          <w:rFonts w:ascii="Times New Roman" w:hAnsi="Times New Roman" w:cs="Times New Roman"/>
          <w:sz w:val="28"/>
          <w:szCs w:val="28"/>
        </w:rPr>
        <w:tab/>
      </w:r>
      <w:r>
        <w:rPr>
          <w:rFonts w:ascii="Times New Roman" w:hAnsi="Times New Roman" w:cs="Times New Roman"/>
          <w:sz w:val="28"/>
          <w:szCs w:val="28"/>
        </w:rPr>
        <w:t>стр. 8-10</w:t>
      </w:r>
    </w:p>
    <w:p w:rsidR="00611638" w:rsidRDefault="00611638" w:rsidP="00F8129F">
      <w:pPr>
        <w:ind w:right="-2"/>
        <w:rPr>
          <w:rFonts w:ascii="Times New Roman" w:hAnsi="Times New Roman" w:cs="Times New Roman"/>
          <w:sz w:val="28"/>
          <w:szCs w:val="28"/>
        </w:rPr>
      </w:pPr>
      <w:r>
        <w:rPr>
          <w:rFonts w:ascii="Times New Roman" w:hAnsi="Times New Roman" w:cs="Times New Roman"/>
          <w:sz w:val="28"/>
          <w:szCs w:val="28"/>
        </w:rPr>
        <w:t>1.6. На государственной службе в Киеве и Литве</w:t>
      </w:r>
      <w:r w:rsidR="00F8129F" w:rsidRPr="00F8129F">
        <w:rPr>
          <w:rFonts w:ascii="Times New Roman" w:hAnsi="Times New Roman" w:cs="Times New Roman"/>
          <w:sz w:val="28"/>
          <w:szCs w:val="28"/>
        </w:rPr>
        <w:tab/>
      </w:r>
      <w:r w:rsidR="00F8129F" w:rsidRPr="00F8129F">
        <w:rPr>
          <w:rFonts w:ascii="Times New Roman" w:hAnsi="Times New Roman" w:cs="Times New Roman"/>
          <w:sz w:val="28"/>
          <w:szCs w:val="28"/>
        </w:rPr>
        <w:tab/>
      </w:r>
      <w:r w:rsidR="00F8129F" w:rsidRPr="00F8129F">
        <w:rPr>
          <w:rFonts w:ascii="Times New Roman" w:hAnsi="Times New Roman" w:cs="Times New Roman"/>
          <w:sz w:val="28"/>
          <w:szCs w:val="28"/>
        </w:rPr>
        <w:tab/>
      </w:r>
      <w:r>
        <w:rPr>
          <w:rFonts w:ascii="Times New Roman" w:hAnsi="Times New Roman" w:cs="Times New Roman"/>
          <w:sz w:val="28"/>
          <w:szCs w:val="28"/>
        </w:rPr>
        <w:t>стр. 1</w:t>
      </w:r>
      <w:r w:rsidR="00F8129F" w:rsidRPr="00F8129F">
        <w:rPr>
          <w:rFonts w:ascii="Times New Roman" w:hAnsi="Times New Roman" w:cs="Times New Roman"/>
          <w:sz w:val="28"/>
          <w:szCs w:val="28"/>
        </w:rPr>
        <w:t>0</w:t>
      </w:r>
      <w:r>
        <w:rPr>
          <w:rFonts w:ascii="Times New Roman" w:hAnsi="Times New Roman" w:cs="Times New Roman"/>
          <w:sz w:val="28"/>
          <w:szCs w:val="28"/>
        </w:rPr>
        <w:t>-13</w:t>
      </w:r>
    </w:p>
    <w:p w:rsidR="00611638" w:rsidRDefault="00611638" w:rsidP="00F8129F">
      <w:pPr>
        <w:ind w:right="-2"/>
        <w:rPr>
          <w:rFonts w:ascii="Times New Roman" w:hAnsi="Times New Roman" w:cs="Times New Roman"/>
          <w:sz w:val="28"/>
          <w:szCs w:val="28"/>
        </w:rPr>
      </w:pPr>
      <w:r>
        <w:rPr>
          <w:rFonts w:ascii="Times New Roman" w:hAnsi="Times New Roman" w:cs="Times New Roman"/>
          <w:sz w:val="28"/>
          <w:szCs w:val="28"/>
        </w:rPr>
        <w:t xml:space="preserve">Заключение </w:t>
      </w:r>
      <w:r w:rsidR="00F8129F">
        <w:rPr>
          <w:rFonts w:ascii="Times New Roman" w:hAnsi="Times New Roman" w:cs="Times New Roman"/>
          <w:sz w:val="28"/>
          <w:szCs w:val="28"/>
        </w:rPr>
        <w:tab/>
      </w:r>
      <w:r w:rsidR="00F8129F">
        <w:rPr>
          <w:rFonts w:ascii="Times New Roman" w:hAnsi="Times New Roman" w:cs="Times New Roman"/>
          <w:sz w:val="28"/>
          <w:szCs w:val="28"/>
        </w:rPr>
        <w:tab/>
      </w:r>
      <w:r w:rsidR="00F8129F">
        <w:rPr>
          <w:rFonts w:ascii="Times New Roman" w:hAnsi="Times New Roman" w:cs="Times New Roman"/>
          <w:sz w:val="28"/>
          <w:szCs w:val="28"/>
        </w:rPr>
        <w:tab/>
      </w:r>
      <w:r w:rsidR="00F8129F">
        <w:rPr>
          <w:rFonts w:ascii="Times New Roman" w:hAnsi="Times New Roman" w:cs="Times New Roman"/>
          <w:sz w:val="28"/>
          <w:szCs w:val="28"/>
        </w:rPr>
        <w:tab/>
      </w:r>
      <w:r w:rsidR="00F8129F">
        <w:rPr>
          <w:rFonts w:ascii="Times New Roman" w:hAnsi="Times New Roman" w:cs="Times New Roman"/>
          <w:sz w:val="28"/>
          <w:szCs w:val="28"/>
        </w:rPr>
        <w:tab/>
      </w:r>
      <w:r w:rsidR="00F8129F">
        <w:rPr>
          <w:rFonts w:ascii="Times New Roman" w:hAnsi="Times New Roman" w:cs="Times New Roman"/>
          <w:sz w:val="28"/>
          <w:szCs w:val="28"/>
        </w:rPr>
        <w:tab/>
      </w:r>
      <w:r w:rsidR="00F8129F">
        <w:rPr>
          <w:rFonts w:ascii="Times New Roman" w:hAnsi="Times New Roman" w:cs="Times New Roman"/>
          <w:sz w:val="28"/>
          <w:szCs w:val="28"/>
        </w:rPr>
        <w:tab/>
      </w:r>
      <w:r w:rsidR="00F8129F">
        <w:rPr>
          <w:rFonts w:ascii="Times New Roman" w:hAnsi="Times New Roman" w:cs="Times New Roman"/>
          <w:sz w:val="28"/>
          <w:szCs w:val="28"/>
        </w:rPr>
        <w:tab/>
      </w:r>
      <w:r w:rsidR="00F8129F">
        <w:rPr>
          <w:rFonts w:ascii="Times New Roman" w:hAnsi="Times New Roman" w:cs="Times New Roman"/>
          <w:sz w:val="28"/>
          <w:szCs w:val="28"/>
        </w:rPr>
        <w:tab/>
      </w:r>
      <w:r>
        <w:rPr>
          <w:rFonts w:ascii="Times New Roman" w:hAnsi="Times New Roman" w:cs="Times New Roman"/>
          <w:sz w:val="28"/>
          <w:szCs w:val="28"/>
        </w:rPr>
        <w:t>стр. 14</w:t>
      </w:r>
    </w:p>
    <w:p w:rsidR="00611638" w:rsidRDefault="00611638" w:rsidP="00F8129F">
      <w:pPr>
        <w:ind w:right="-2"/>
        <w:rPr>
          <w:rFonts w:ascii="Times New Roman" w:hAnsi="Times New Roman" w:cs="Times New Roman"/>
          <w:sz w:val="28"/>
          <w:szCs w:val="28"/>
        </w:rPr>
      </w:pPr>
      <w:r>
        <w:rPr>
          <w:rFonts w:ascii="Times New Roman" w:hAnsi="Times New Roman" w:cs="Times New Roman"/>
          <w:sz w:val="28"/>
          <w:szCs w:val="28"/>
        </w:rPr>
        <w:t>Список использованной литературы и источников</w:t>
      </w:r>
      <w:r w:rsidR="00F8129F" w:rsidRPr="00F8129F">
        <w:rPr>
          <w:rFonts w:ascii="Times New Roman" w:hAnsi="Times New Roman" w:cs="Times New Roman"/>
          <w:sz w:val="28"/>
          <w:szCs w:val="28"/>
        </w:rPr>
        <w:tab/>
      </w:r>
      <w:r w:rsidR="00F8129F" w:rsidRPr="00F8129F">
        <w:rPr>
          <w:rFonts w:ascii="Times New Roman" w:hAnsi="Times New Roman" w:cs="Times New Roman"/>
          <w:sz w:val="28"/>
          <w:szCs w:val="28"/>
        </w:rPr>
        <w:tab/>
      </w:r>
      <w:r w:rsidR="00F8129F" w:rsidRPr="00F8129F">
        <w:rPr>
          <w:rFonts w:ascii="Times New Roman" w:hAnsi="Times New Roman" w:cs="Times New Roman"/>
          <w:sz w:val="28"/>
          <w:szCs w:val="28"/>
        </w:rPr>
        <w:tab/>
      </w:r>
      <w:r>
        <w:rPr>
          <w:rFonts w:ascii="Times New Roman" w:hAnsi="Times New Roman" w:cs="Times New Roman"/>
          <w:sz w:val="28"/>
          <w:szCs w:val="28"/>
        </w:rPr>
        <w:t>стр.15</w:t>
      </w:r>
    </w:p>
    <w:p w:rsidR="00611638" w:rsidRDefault="00611638" w:rsidP="00F8129F">
      <w:pPr>
        <w:ind w:right="-2"/>
        <w:rPr>
          <w:rFonts w:ascii="Times New Roman" w:hAnsi="Times New Roman" w:cs="Times New Roman"/>
          <w:sz w:val="28"/>
          <w:szCs w:val="28"/>
        </w:rPr>
      </w:pPr>
      <w:r>
        <w:rPr>
          <w:rFonts w:ascii="Times New Roman" w:hAnsi="Times New Roman" w:cs="Times New Roman"/>
          <w:sz w:val="28"/>
          <w:szCs w:val="28"/>
        </w:rPr>
        <w:t xml:space="preserve"> Приложения </w:t>
      </w:r>
      <w:r w:rsidR="00F8129F" w:rsidRPr="00F8129F">
        <w:rPr>
          <w:rFonts w:ascii="Times New Roman" w:hAnsi="Times New Roman" w:cs="Times New Roman"/>
          <w:sz w:val="28"/>
          <w:szCs w:val="28"/>
        </w:rPr>
        <w:tab/>
      </w:r>
      <w:r w:rsidR="00F8129F" w:rsidRPr="00F8129F">
        <w:rPr>
          <w:rFonts w:ascii="Times New Roman" w:hAnsi="Times New Roman" w:cs="Times New Roman"/>
          <w:sz w:val="28"/>
          <w:szCs w:val="28"/>
        </w:rPr>
        <w:tab/>
      </w:r>
      <w:r w:rsidR="00F8129F" w:rsidRPr="00F8129F">
        <w:rPr>
          <w:rFonts w:ascii="Times New Roman" w:hAnsi="Times New Roman" w:cs="Times New Roman"/>
          <w:sz w:val="28"/>
          <w:szCs w:val="28"/>
        </w:rPr>
        <w:tab/>
      </w:r>
      <w:r w:rsidR="00F8129F" w:rsidRPr="00F8129F">
        <w:rPr>
          <w:rFonts w:ascii="Times New Roman" w:hAnsi="Times New Roman" w:cs="Times New Roman"/>
          <w:sz w:val="28"/>
          <w:szCs w:val="28"/>
        </w:rPr>
        <w:tab/>
      </w:r>
      <w:r w:rsidR="00F8129F" w:rsidRPr="00F8129F">
        <w:rPr>
          <w:rFonts w:ascii="Times New Roman" w:hAnsi="Times New Roman" w:cs="Times New Roman"/>
          <w:sz w:val="28"/>
          <w:szCs w:val="28"/>
        </w:rPr>
        <w:tab/>
      </w:r>
      <w:r w:rsidR="00F8129F" w:rsidRPr="00F8129F">
        <w:rPr>
          <w:rFonts w:ascii="Times New Roman" w:hAnsi="Times New Roman" w:cs="Times New Roman"/>
          <w:sz w:val="28"/>
          <w:szCs w:val="28"/>
        </w:rPr>
        <w:tab/>
      </w:r>
      <w:r w:rsidR="00F8129F" w:rsidRPr="00F8129F">
        <w:rPr>
          <w:rFonts w:ascii="Times New Roman" w:hAnsi="Times New Roman" w:cs="Times New Roman"/>
          <w:sz w:val="28"/>
          <w:szCs w:val="28"/>
        </w:rPr>
        <w:tab/>
      </w:r>
      <w:r w:rsidR="00F8129F" w:rsidRPr="00F8129F">
        <w:rPr>
          <w:rFonts w:ascii="Times New Roman" w:hAnsi="Times New Roman" w:cs="Times New Roman"/>
          <w:sz w:val="28"/>
          <w:szCs w:val="28"/>
        </w:rPr>
        <w:tab/>
      </w:r>
      <w:r w:rsidR="00F8129F" w:rsidRPr="00F8129F">
        <w:rPr>
          <w:rFonts w:ascii="Times New Roman" w:hAnsi="Times New Roman" w:cs="Times New Roman"/>
          <w:sz w:val="28"/>
          <w:szCs w:val="28"/>
        </w:rPr>
        <w:tab/>
      </w:r>
      <w:r>
        <w:rPr>
          <w:rFonts w:ascii="Times New Roman" w:hAnsi="Times New Roman" w:cs="Times New Roman"/>
          <w:sz w:val="28"/>
          <w:szCs w:val="28"/>
        </w:rPr>
        <w:t>стр. 16-18</w:t>
      </w:r>
    </w:p>
    <w:p w:rsidR="00611638" w:rsidRDefault="00611638" w:rsidP="00F8129F">
      <w:pPr>
        <w:ind w:right="-2" w:firstLine="540"/>
        <w:rPr>
          <w:rFonts w:ascii="Times New Roman" w:hAnsi="Times New Roman" w:cs="Times New Roman"/>
          <w:sz w:val="28"/>
          <w:szCs w:val="28"/>
        </w:rPr>
      </w:pPr>
    </w:p>
    <w:p w:rsidR="00611638" w:rsidRDefault="00611638" w:rsidP="00F8129F">
      <w:pPr>
        <w:ind w:right="-2" w:firstLine="540"/>
        <w:rPr>
          <w:rFonts w:ascii="Times New Roman" w:hAnsi="Times New Roman" w:cs="Times New Roman"/>
          <w:sz w:val="24"/>
          <w:szCs w:val="24"/>
        </w:rPr>
      </w:pPr>
    </w:p>
    <w:p w:rsidR="00611638" w:rsidRDefault="00611638" w:rsidP="00F8129F">
      <w:pPr>
        <w:ind w:right="-2" w:firstLine="540"/>
        <w:rPr>
          <w:rFonts w:ascii="Times New Roman" w:hAnsi="Times New Roman" w:cs="Times New Roman"/>
          <w:sz w:val="24"/>
          <w:szCs w:val="24"/>
        </w:rPr>
      </w:pPr>
    </w:p>
    <w:p w:rsidR="00611638" w:rsidRDefault="00611638" w:rsidP="00F8129F">
      <w:pPr>
        <w:ind w:right="-2" w:firstLine="540"/>
        <w:rPr>
          <w:rFonts w:ascii="Times New Roman" w:hAnsi="Times New Roman" w:cs="Times New Roman"/>
          <w:sz w:val="24"/>
          <w:szCs w:val="24"/>
        </w:rPr>
      </w:pPr>
    </w:p>
    <w:p w:rsidR="00611638" w:rsidRDefault="00611638" w:rsidP="00F8129F">
      <w:pPr>
        <w:ind w:right="-2" w:firstLine="540"/>
        <w:rPr>
          <w:rFonts w:ascii="Times New Roman" w:hAnsi="Times New Roman" w:cs="Times New Roman"/>
          <w:sz w:val="24"/>
          <w:szCs w:val="24"/>
        </w:rPr>
      </w:pPr>
    </w:p>
    <w:p w:rsidR="00611638" w:rsidRDefault="00611638" w:rsidP="00F8129F">
      <w:pPr>
        <w:ind w:right="-2" w:firstLine="540"/>
        <w:rPr>
          <w:rFonts w:ascii="Times New Roman" w:hAnsi="Times New Roman" w:cs="Times New Roman"/>
          <w:sz w:val="24"/>
          <w:szCs w:val="24"/>
        </w:rPr>
      </w:pPr>
    </w:p>
    <w:p w:rsidR="00611638" w:rsidRDefault="00611638" w:rsidP="00F8129F">
      <w:pPr>
        <w:ind w:right="-2" w:firstLine="540"/>
        <w:rPr>
          <w:rFonts w:ascii="Times New Roman" w:hAnsi="Times New Roman" w:cs="Times New Roman"/>
          <w:sz w:val="24"/>
          <w:szCs w:val="24"/>
        </w:rPr>
      </w:pPr>
    </w:p>
    <w:p w:rsidR="00611638" w:rsidRDefault="00611638" w:rsidP="00F8129F">
      <w:pPr>
        <w:ind w:right="-2" w:firstLine="540"/>
        <w:rPr>
          <w:rFonts w:ascii="Times New Roman" w:hAnsi="Times New Roman" w:cs="Times New Roman"/>
          <w:sz w:val="24"/>
          <w:szCs w:val="24"/>
        </w:rPr>
      </w:pPr>
    </w:p>
    <w:p w:rsidR="00611638" w:rsidRDefault="00611638" w:rsidP="00F8129F">
      <w:pPr>
        <w:ind w:right="-2" w:firstLine="540"/>
        <w:rPr>
          <w:rFonts w:ascii="Times New Roman" w:hAnsi="Times New Roman" w:cs="Times New Roman"/>
          <w:sz w:val="24"/>
          <w:szCs w:val="24"/>
        </w:rPr>
      </w:pPr>
    </w:p>
    <w:p w:rsidR="00611638" w:rsidRDefault="00611638" w:rsidP="00F8129F">
      <w:pPr>
        <w:ind w:right="-2" w:firstLine="540"/>
        <w:rPr>
          <w:rFonts w:ascii="Times New Roman" w:hAnsi="Times New Roman" w:cs="Times New Roman"/>
          <w:sz w:val="24"/>
          <w:szCs w:val="24"/>
        </w:rPr>
      </w:pPr>
    </w:p>
    <w:p w:rsidR="00611638" w:rsidRDefault="00611638" w:rsidP="00F8129F">
      <w:pPr>
        <w:ind w:right="-2" w:firstLine="540"/>
        <w:rPr>
          <w:rFonts w:ascii="Times New Roman" w:hAnsi="Times New Roman" w:cs="Times New Roman"/>
          <w:sz w:val="24"/>
          <w:szCs w:val="24"/>
        </w:rPr>
      </w:pPr>
    </w:p>
    <w:p w:rsidR="00611638" w:rsidRDefault="00611638" w:rsidP="00F8129F">
      <w:pPr>
        <w:ind w:right="-2" w:firstLine="540"/>
        <w:rPr>
          <w:rFonts w:ascii="Times New Roman" w:hAnsi="Times New Roman" w:cs="Times New Roman"/>
          <w:sz w:val="24"/>
          <w:szCs w:val="24"/>
        </w:rPr>
      </w:pPr>
    </w:p>
    <w:p w:rsidR="00F8129F" w:rsidRDefault="00F8129F">
      <w:pPr>
        <w:rPr>
          <w:rFonts w:ascii="Times New Roman" w:hAnsi="Times New Roman" w:cs="Times New Roman"/>
          <w:b/>
          <w:sz w:val="28"/>
          <w:szCs w:val="28"/>
        </w:rPr>
      </w:pPr>
      <w:r>
        <w:rPr>
          <w:rFonts w:ascii="Times New Roman" w:hAnsi="Times New Roman" w:cs="Times New Roman"/>
          <w:b/>
          <w:sz w:val="28"/>
          <w:szCs w:val="28"/>
        </w:rPr>
        <w:br w:type="page"/>
      </w:r>
    </w:p>
    <w:p w:rsidR="00611638" w:rsidRDefault="00611638" w:rsidP="00F8129F">
      <w:pPr>
        <w:ind w:right="-2" w:firstLine="540"/>
        <w:jc w:val="center"/>
        <w:rPr>
          <w:rFonts w:ascii="Times New Roman" w:hAnsi="Times New Roman" w:cs="Times New Roman"/>
          <w:b/>
          <w:sz w:val="28"/>
          <w:szCs w:val="28"/>
        </w:rPr>
      </w:pPr>
      <w:r>
        <w:rPr>
          <w:rFonts w:ascii="Times New Roman" w:hAnsi="Times New Roman" w:cs="Times New Roman"/>
          <w:b/>
          <w:sz w:val="28"/>
          <w:szCs w:val="28"/>
        </w:rPr>
        <w:lastRenderedPageBreak/>
        <w:t>Введение</w:t>
      </w:r>
    </w:p>
    <w:p w:rsidR="00611638" w:rsidRDefault="00611638" w:rsidP="00F8129F">
      <w:pPr>
        <w:spacing w:line="360" w:lineRule="auto"/>
        <w:ind w:right="-2" w:firstLine="540"/>
        <w:jc w:val="both"/>
        <w:rPr>
          <w:rFonts w:ascii="Times New Roman" w:hAnsi="Times New Roman" w:cs="Times New Roman"/>
          <w:sz w:val="28"/>
          <w:szCs w:val="28"/>
        </w:rPr>
      </w:pPr>
      <w:r>
        <w:rPr>
          <w:rFonts w:ascii="Times New Roman" w:hAnsi="Times New Roman" w:cs="Times New Roman"/>
          <w:sz w:val="28"/>
          <w:szCs w:val="28"/>
        </w:rPr>
        <w:t xml:space="preserve">Одной из знаковых фигур </w:t>
      </w:r>
      <w:r>
        <w:rPr>
          <w:rFonts w:ascii="Times New Roman" w:hAnsi="Times New Roman" w:cs="Times New Roman"/>
          <w:sz w:val="28"/>
          <w:szCs w:val="28"/>
          <w:lang w:val="en-US"/>
        </w:rPr>
        <w:t>XIX</w:t>
      </w:r>
      <w:r w:rsidRPr="00611638">
        <w:rPr>
          <w:rFonts w:ascii="Times New Roman" w:hAnsi="Times New Roman" w:cs="Times New Roman"/>
          <w:sz w:val="28"/>
          <w:szCs w:val="28"/>
        </w:rPr>
        <w:t xml:space="preserve"> </w:t>
      </w:r>
      <w:r>
        <w:rPr>
          <w:rFonts w:ascii="Times New Roman" w:hAnsi="Times New Roman" w:cs="Times New Roman"/>
          <w:sz w:val="28"/>
          <w:szCs w:val="28"/>
        </w:rPr>
        <w:t>века был Михаил Илларионович Кутузов.</w:t>
      </w:r>
    </w:p>
    <w:p w:rsidR="00611638" w:rsidRDefault="00611638" w:rsidP="00F8129F">
      <w:pPr>
        <w:spacing w:line="360" w:lineRule="auto"/>
        <w:ind w:right="-2" w:firstLine="540"/>
        <w:jc w:val="both"/>
        <w:rPr>
          <w:rFonts w:ascii="Times New Roman" w:hAnsi="Times New Roman" w:cs="Times New Roman"/>
          <w:sz w:val="24"/>
          <w:szCs w:val="24"/>
        </w:rPr>
      </w:pPr>
      <w:r>
        <w:rPr>
          <w:rFonts w:ascii="Times New Roman" w:hAnsi="Times New Roman" w:cs="Times New Roman"/>
          <w:sz w:val="28"/>
          <w:szCs w:val="28"/>
        </w:rPr>
        <w:t xml:space="preserve"> Кутузов был до того разносторонним человеком, что мог защищать интересы России в любой сфере деятельности и на любом фронте. Можно представить, сколько бы он принес пользы государству, если бы царь поступился бы личной причиной неприязни и  поставил бы интересы России превыше всего, но Александр предпочел поступиться интересами страны. Это было образцом эгоизма и безответственности, то, что всегда противостояло чертам характера Кутузова. В Кутузове кроется и какая-то загадочность, которая переплетается, как мне кажется с его мудростью. На всех картинах он изображен задумчивым и смотрящем куда-то в глубину, знающим какую-ту великую истину о существовании всего человечества. В своей работе мы рассматриваем только одну сторону деятельности Кутузова – пребывание на государственной службе, не касаемся его военной карьеры. </w:t>
      </w:r>
      <w:r>
        <w:rPr>
          <w:rFonts w:ascii="Times New Roman" w:hAnsi="Times New Roman" w:cs="Times New Roman"/>
          <w:b/>
          <w:sz w:val="28"/>
          <w:szCs w:val="28"/>
        </w:rPr>
        <w:t>Цель работы</w:t>
      </w:r>
      <w:r>
        <w:rPr>
          <w:rFonts w:ascii="Times New Roman" w:hAnsi="Times New Roman" w:cs="Times New Roman"/>
          <w:sz w:val="28"/>
          <w:szCs w:val="28"/>
        </w:rPr>
        <w:t xml:space="preserve">- познакомиться с деятельностью Михаила Илларионовича на государственной службе. </w:t>
      </w:r>
      <w:r>
        <w:rPr>
          <w:rFonts w:ascii="Times New Roman" w:hAnsi="Times New Roman" w:cs="Times New Roman"/>
          <w:b/>
          <w:sz w:val="28"/>
          <w:szCs w:val="28"/>
        </w:rPr>
        <w:t>Гипотеза работы</w:t>
      </w:r>
      <w:r>
        <w:rPr>
          <w:rFonts w:ascii="Times New Roman" w:hAnsi="Times New Roman" w:cs="Times New Roman"/>
          <w:sz w:val="28"/>
          <w:szCs w:val="28"/>
        </w:rPr>
        <w:t xml:space="preserve">:  чтобы не поручали  Кутузову –он   выполнял  порученное дело  добросовестно. Добивался тех результатов, которых от него ждали. </w:t>
      </w:r>
      <w:r>
        <w:rPr>
          <w:rFonts w:ascii="Times New Roman" w:hAnsi="Times New Roman" w:cs="Times New Roman"/>
          <w:b/>
          <w:sz w:val="28"/>
          <w:szCs w:val="28"/>
        </w:rPr>
        <w:t>Задачи работы</w:t>
      </w:r>
      <w:r>
        <w:rPr>
          <w:rFonts w:ascii="Times New Roman" w:hAnsi="Times New Roman" w:cs="Times New Roman"/>
          <w:sz w:val="28"/>
          <w:szCs w:val="28"/>
        </w:rPr>
        <w:t xml:space="preserve">: проанализировать деятельность Михаила Илларионовича на посту военного губернатора Петербурга, Киева, Вильно, Выборга, директора сухопутного кадетского корпуса, руководителя ополчения Петербурга, инспектора и командующего морскими и сухопутными силами в Финляндии, Подольской и Молдавской армиями, инспектора Литовской и Смоленской инспекции. За  период с 1794 по 1812год Кутузов выполнил более десятка поручений императора , занимая различные государственные посты. </w:t>
      </w:r>
      <w:r>
        <w:rPr>
          <w:rFonts w:ascii="Times New Roman" w:hAnsi="Times New Roman" w:cs="Times New Roman"/>
          <w:b/>
          <w:sz w:val="28"/>
          <w:szCs w:val="28"/>
        </w:rPr>
        <w:t xml:space="preserve">Методы работы: </w:t>
      </w:r>
      <w:r>
        <w:rPr>
          <w:rFonts w:ascii="Times New Roman" w:hAnsi="Times New Roman" w:cs="Times New Roman"/>
          <w:sz w:val="28"/>
          <w:szCs w:val="28"/>
        </w:rPr>
        <w:t xml:space="preserve">анализ документов, отражающих данный период деятельности Кутузова, просмотр сайтов интернета по теме работы (надо отметить, что материала там мало),  публикаций в СМИ, знакомство с литературой в наших библиотеках (тоже мало, в основном справочники). </w:t>
      </w:r>
    </w:p>
    <w:p w:rsidR="00611638" w:rsidRDefault="00611638" w:rsidP="00F8129F">
      <w:pPr>
        <w:ind w:right="-2" w:firstLine="540"/>
        <w:jc w:val="center"/>
        <w:rPr>
          <w:rFonts w:ascii="Times New Roman" w:hAnsi="Times New Roman" w:cs="Times New Roman"/>
          <w:sz w:val="24"/>
          <w:szCs w:val="24"/>
        </w:rPr>
      </w:pPr>
      <w:r>
        <w:rPr>
          <w:rFonts w:ascii="Times New Roman" w:hAnsi="Times New Roman" w:cs="Times New Roman"/>
          <w:b/>
          <w:sz w:val="28"/>
          <w:szCs w:val="28"/>
        </w:rPr>
        <w:lastRenderedPageBreak/>
        <w:t>1. На государственной службе</w:t>
      </w:r>
    </w:p>
    <w:p w:rsidR="00611638" w:rsidRDefault="00611638" w:rsidP="00F8129F">
      <w:pPr>
        <w:ind w:right="-2" w:firstLine="540"/>
        <w:jc w:val="center"/>
        <w:rPr>
          <w:rFonts w:ascii="Times New Roman" w:hAnsi="Times New Roman" w:cs="Times New Roman"/>
          <w:b/>
          <w:sz w:val="28"/>
          <w:szCs w:val="28"/>
        </w:rPr>
      </w:pPr>
      <w:r>
        <w:rPr>
          <w:rFonts w:ascii="Times New Roman" w:hAnsi="Times New Roman" w:cs="Times New Roman"/>
          <w:b/>
          <w:sz w:val="28"/>
          <w:szCs w:val="28"/>
        </w:rPr>
        <w:t>1.1. М.И. Кутузов – директор сухопутного кадетского корпуса</w:t>
      </w:r>
    </w:p>
    <w:p w:rsidR="00611638" w:rsidRDefault="00611638" w:rsidP="00F8129F">
      <w:pPr>
        <w:spacing w:line="360" w:lineRule="auto"/>
        <w:ind w:right="-2" w:firstLine="540"/>
        <w:jc w:val="both"/>
        <w:rPr>
          <w:rFonts w:ascii="Times New Roman" w:hAnsi="Times New Roman" w:cs="Times New Roman"/>
          <w:sz w:val="28"/>
          <w:szCs w:val="28"/>
        </w:rPr>
      </w:pPr>
      <w:r>
        <w:rPr>
          <w:rFonts w:ascii="Times New Roman" w:hAnsi="Times New Roman" w:cs="Times New Roman"/>
          <w:sz w:val="28"/>
          <w:szCs w:val="28"/>
        </w:rPr>
        <w:t xml:space="preserve">В 1794 году после возвращения Кутузова из Турции императрица назначила его с сохранением звания генерал-губернатора Казанского и Вятского, командующим сухопутными войсками, флотом и крепостями в Финляндии, а так же  главным  директором  сухопутного кадетского корпуса[ 8- 98].   Это тоже было немаловажное дело: кадетский корпус готовил офицеров для русской армии. «… я в командование Шляхетского сухопутного кадетского корпуса  вступил, о чём имею счастье Вашему Императорскому Величеству всеподданнейше донести», - пишет Кутузов в рапорте Екатерине </w:t>
      </w:r>
      <w:r>
        <w:rPr>
          <w:rFonts w:ascii="Times New Roman" w:hAnsi="Times New Roman" w:cs="Times New Roman"/>
          <w:sz w:val="28"/>
          <w:szCs w:val="28"/>
          <w:lang w:val="en-US"/>
        </w:rPr>
        <w:t>II</w:t>
      </w:r>
      <w:r>
        <w:rPr>
          <w:rFonts w:ascii="Times New Roman" w:hAnsi="Times New Roman" w:cs="Times New Roman"/>
          <w:sz w:val="28"/>
          <w:szCs w:val="28"/>
        </w:rPr>
        <w:t xml:space="preserve"> 17 сентября.  [1-88]    В семье все были рады этому. Жена и дети будут видеть мужа и отца  постоянно. В этот раз Михаил Илларионович пожил дома основательно – 2 года. Ему приходиться вникать во все вопросы жизни воспитанников: «какое кушанье было, чтобы вещи и прочее употребляемы были со всякой бережливостью» [1-88].  У Михаила  Илларионовича  было много дел по службе. С утра он вел урок  тактики у выпускников пятого возраста, а потом планировал заняться срочными вопросами. Главный казначей корпуса давно ждал директора с отчетами и требованиями. Инспектор класса майор Клингер принёс списки неуспевающих кадет. И Михаил Илларионович вызвал к себе своего помощника подполковника Ридингера, - хотел обсудить с ним, не лучше ли разделить кадет не по возрастам, а по ротам, как практиковалось раньше. В этот момент и стало известно, что Екатерина </w:t>
      </w:r>
      <w:r>
        <w:rPr>
          <w:rFonts w:ascii="Times New Roman" w:hAnsi="Times New Roman" w:cs="Times New Roman"/>
          <w:sz w:val="28"/>
          <w:szCs w:val="28"/>
          <w:lang w:val="en-US"/>
        </w:rPr>
        <w:t>II</w:t>
      </w:r>
      <w:r>
        <w:rPr>
          <w:rFonts w:ascii="Times New Roman" w:hAnsi="Times New Roman" w:cs="Times New Roman"/>
          <w:sz w:val="28"/>
          <w:szCs w:val="28"/>
        </w:rPr>
        <w:t xml:space="preserve"> умирает. Кутузову было жаль её, она всегда так хорошо  относилась к нему, ценила его, называла «мой Кутузов». Оба раза после его тяжелых ранений императрица Екатерина </w:t>
      </w:r>
      <w:r>
        <w:rPr>
          <w:rFonts w:ascii="Times New Roman" w:hAnsi="Times New Roman" w:cs="Times New Roman"/>
          <w:sz w:val="28"/>
          <w:szCs w:val="28"/>
          <w:lang w:val="en-US"/>
        </w:rPr>
        <w:t>II</w:t>
      </w:r>
      <w:r>
        <w:rPr>
          <w:rFonts w:ascii="Times New Roman" w:hAnsi="Times New Roman" w:cs="Times New Roman"/>
          <w:sz w:val="28"/>
          <w:szCs w:val="28"/>
        </w:rPr>
        <w:t xml:space="preserve"> принимала в судьбе Михаила  Илларионовича большое участие. Новое царствование называли громогласно, на людях,  «возрождением», а сглазу на глаз – «царством насилия и ужаса». Кутузову как будто бояться не приходилось: новый царь  был всегда внимателен к нему и его семье. Осенью </w:t>
      </w:r>
      <w:r>
        <w:rPr>
          <w:rFonts w:ascii="Times New Roman" w:hAnsi="Times New Roman" w:cs="Times New Roman"/>
          <w:sz w:val="28"/>
          <w:szCs w:val="28"/>
        </w:rPr>
        <w:lastRenderedPageBreak/>
        <w:t>1797  года Павел проводил большие маневры в Гатчине. Директор кадетского   корпуса   Михаил Илларионович  Кутузов получил приглашение императора прибыть на маневры.  Этот знак императорского благоволения заметили все.  Не прошло и 3 месяцев, как последовала новая милость. Недоброжелатели и враги Михаила Илларионовича говорили себе в утешение: « Курносый так всегда – сегодня вознесёт, а завтра уничтожит!» .За примером ходить было недалеко. В 1799 году Павел объявляет Кутузову выговор. « Господин генерал от инфантерии Кутузов! Откомандирование вашего квартирмейстера сюда для полковых надобностей, не получив Моего  соизволения. Приписывается Мною ни к иному, как к Вашим прихотям, за что чрез сие делаю Вам выговор» [ 1-90].</w:t>
      </w:r>
    </w:p>
    <w:p w:rsidR="00611638" w:rsidRDefault="00611638" w:rsidP="00F8129F">
      <w:pPr>
        <w:spacing w:line="360" w:lineRule="auto"/>
        <w:ind w:right="-2" w:firstLine="540"/>
        <w:jc w:val="center"/>
        <w:rPr>
          <w:rFonts w:ascii="Times New Roman" w:hAnsi="Times New Roman" w:cs="Times New Roman"/>
          <w:b/>
          <w:sz w:val="28"/>
          <w:szCs w:val="28"/>
        </w:rPr>
      </w:pPr>
    </w:p>
    <w:p w:rsidR="00611638" w:rsidRDefault="00611638" w:rsidP="00F8129F">
      <w:pPr>
        <w:ind w:right="-2" w:firstLine="540"/>
        <w:jc w:val="center"/>
        <w:rPr>
          <w:rFonts w:ascii="Times New Roman" w:hAnsi="Times New Roman" w:cs="Times New Roman"/>
          <w:b/>
          <w:sz w:val="28"/>
          <w:szCs w:val="28"/>
        </w:rPr>
      </w:pPr>
      <w:r>
        <w:rPr>
          <w:rFonts w:ascii="Times New Roman" w:hAnsi="Times New Roman" w:cs="Times New Roman"/>
          <w:b/>
          <w:sz w:val="28"/>
          <w:szCs w:val="28"/>
        </w:rPr>
        <w:t>1.2. Поездка в Берлин</w:t>
      </w:r>
    </w:p>
    <w:p w:rsidR="00611638" w:rsidRDefault="00611638" w:rsidP="00F8129F">
      <w:pPr>
        <w:spacing w:line="360" w:lineRule="auto"/>
        <w:ind w:right="-2" w:firstLine="540"/>
        <w:jc w:val="both"/>
        <w:rPr>
          <w:rFonts w:ascii="Times New Roman" w:hAnsi="Times New Roman" w:cs="Times New Roman"/>
          <w:b/>
          <w:sz w:val="28"/>
          <w:szCs w:val="28"/>
        </w:rPr>
      </w:pPr>
      <w:r>
        <w:rPr>
          <w:rFonts w:ascii="Times New Roman" w:hAnsi="Times New Roman" w:cs="Times New Roman"/>
          <w:sz w:val="28"/>
          <w:szCs w:val="28"/>
        </w:rPr>
        <w:t xml:space="preserve"> Павел отправил генерал- лейтенанта Кутузова  в Берлин приветствовать  нового прусского короля. Русский посол при прусском дворе Н.П. Панин был доволен выбором императора. Он отметил его «ум, способности, сходство во взглядах» [1-89].Не успел Кутузов доехать до Берлина, как был назначен инспектором Финляндской дивизии вместо фельдмаршала Каменского, а ещё через 10 дней произведён в генералы от инфантерии. Кутузов пробыл в Берлине 2 месяца. Он имел  «большой успех при дворе и  в обществе» [1 -89].  В этом ему помогли ум, чрезвычайный такт и прекрасное знание немецкого языка. Несмотря на убедительные просьбы русского посла при прусском дворе Панина, Павел не разрешил Кутузову там задерживаться. Для него нашлись более важные дела. По возвращении в Петербург он был принят царём и, получив новое назначение, выехал к новому месту службы в Выборг [6- 228].</w:t>
      </w:r>
      <w:r>
        <w:rPr>
          <w:rFonts w:ascii="Times New Roman" w:hAnsi="Times New Roman" w:cs="Times New Roman"/>
          <w:b/>
          <w:sz w:val="28"/>
          <w:szCs w:val="28"/>
        </w:rPr>
        <w:t xml:space="preserve">   </w:t>
      </w:r>
    </w:p>
    <w:p w:rsidR="00F8129F" w:rsidRPr="004B48A3" w:rsidRDefault="00F8129F" w:rsidP="00F8129F">
      <w:pPr>
        <w:spacing w:line="360" w:lineRule="auto"/>
        <w:ind w:right="-2" w:firstLine="540"/>
        <w:jc w:val="both"/>
        <w:rPr>
          <w:rFonts w:ascii="Times New Roman" w:hAnsi="Times New Roman" w:cs="Times New Roman"/>
          <w:b/>
          <w:sz w:val="28"/>
          <w:szCs w:val="28"/>
        </w:rPr>
      </w:pPr>
    </w:p>
    <w:p w:rsidR="00F8129F" w:rsidRPr="004B48A3" w:rsidRDefault="00F8129F" w:rsidP="00F8129F">
      <w:pPr>
        <w:spacing w:line="360" w:lineRule="auto"/>
        <w:ind w:right="-2" w:firstLine="540"/>
        <w:jc w:val="both"/>
        <w:rPr>
          <w:rFonts w:ascii="Times New Roman" w:hAnsi="Times New Roman" w:cs="Times New Roman"/>
          <w:b/>
          <w:sz w:val="28"/>
          <w:szCs w:val="28"/>
        </w:rPr>
      </w:pPr>
    </w:p>
    <w:p w:rsidR="00611638" w:rsidRDefault="00611638" w:rsidP="00F8129F">
      <w:pPr>
        <w:spacing w:line="360" w:lineRule="auto"/>
        <w:ind w:right="-2" w:firstLine="540"/>
        <w:jc w:val="center"/>
        <w:rPr>
          <w:rFonts w:ascii="Times New Roman" w:hAnsi="Times New Roman" w:cs="Times New Roman"/>
          <w:b/>
          <w:sz w:val="28"/>
          <w:szCs w:val="28"/>
        </w:rPr>
      </w:pPr>
      <w:r>
        <w:rPr>
          <w:rFonts w:ascii="Times New Roman" w:hAnsi="Times New Roman" w:cs="Times New Roman"/>
          <w:b/>
          <w:sz w:val="28"/>
          <w:szCs w:val="28"/>
        </w:rPr>
        <w:lastRenderedPageBreak/>
        <w:t>1.3.На новом месте службы</w:t>
      </w:r>
    </w:p>
    <w:p w:rsidR="00611638" w:rsidRDefault="00611638" w:rsidP="00F8129F">
      <w:pPr>
        <w:spacing w:line="360" w:lineRule="auto"/>
        <w:ind w:right="-2" w:firstLine="540"/>
        <w:jc w:val="both"/>
        <w:rPr>
          <w:rFonts w:ascii="Times New Roman" w:hAnsi="Times New Roman" w:cs="Times New Roman"/>
          <w:sz w:val="24"/>
          <w:szCs w:val="24"/>
        </w:rPr>
      </w:pPr>
      <w:r>
        <w:rPr>
          <w:rFonts w:ascii="Times New Roman" w:hAnsi="Times New Roman" w:cs="Times New Roman"/>
          <w:sz w:val="28"/>
          <w:szCs w:val="28"/>
        </w:rPr>
        <w:t>Работы у Кутузова в Финляндии хватало. Павел опасался, что под влиянием Франции Швеция объявит России войну, и хотел подготовиться к ней. Он инспектировал полки, приводил их  в боевую, а не плац - парадную готовность. Заботился о провианте и фураже, укреплял русско- шведскую границу  и составил операционный план на случай войны. В Финляндию он поехал один, семья осталась в Петербурге, с которой он постоянно поддерживал связь, знал о милости императора к его семье (старших дочерей Прасковью и Анну государь пожаловал фрейлинами).  «Я доволен этим больше. Потому что им весело, им приятно будет при великих княжнах» [7-160].  После целого дня смотров, рапортов царю, разных реляций и прочей переписки,  Михаил Илларионович внимательно следил за победами Александра Васильевича Суворова в Италии,  радовался  успехам  войск, которые сражались не прусским, а по русским канонам. Но немецкие газеты сообщали об этом кратко: зачем им было прославлять Россию.[ 2 ]Не больше писали о Суворове и «Санкт- Петербургские ведомости».  Зимние месяцы 1798 года пролетели быстро. Осенью 1799  года Кутузов был назначен литовским военным губернатором и инспектором Литовской и Смоленской инспекции. Кутузов не без удовольствия покинул Финляндию. [  2 ]</w:t>
      </w:r>
    </w:p>
    <w:p w:rsidR="00611638" w:rsidRDefault="00611638" w:rsidP="00F8129F">
      <w:pPr>
        <w:ind w:right="-2" w:firstLine="540"/>
        <w:jc w:val="center"/>
        <w:rPr>
          <w:rFonts w:ascii="Times New Roman" w:hAnsi="Times New Roman"/>
          <w:b/>
          <w:sz w:val="28"/>
          <w:szCs w:val="28"/>
        </w:rPr>
      </w:pPr>
      <w:r>
        <w:rPr>
          <w:rFonts w:ascii="Times New Roman" w:hAnsi="Times New Roman"/>
          <w:b/>
          <w:sz w:val="28"/>
          <w:szCs w:val="28"/>
        </w:rPr>
        <w:t>1.4.На посту Литовского военного губернатора</w:t>
      </w:r>
    </w:p>
    <w:p w:rsidR="00611638" w:rsidRDefault="00611638" w:rsidP="00F8129F">
      <w:pPr>
        <w:ind w:right="-2" w:firstLine="540"/>
        <w:jc w:val="center"/>
        <w:rPr>
          <w:rFonts w:ascii="Times New Roman" w:hAnsi="Times New Roman"/>
          <w:b/>
          <w:sz w:val="28"/>
          <w:szCs w:val="28"/>
        </w:rPr>
      </w:pPr>
    </w:p>
    <w:p w:rsidR="00611638" w:rsidRDefault="00611638" w:rsidP="00F8129F">
      <w:pPr>
        <w:spacing w:line="360" w:lineRule="auto"/>
        <w:ind w:right="-2" w:firstLine="540"/>
        <w:jc w:val="both"/>
        <w:rPr>
          <w:rFonts w:ascii="Times New Roman" w:hAnsi="Times New Roman"/>
          <w:b/>
          <w:sz w:val="28"/>
          <w:szCs w:val="28"/>
        </w:rPr>
      </w:pPr>
      <w:r>
        <w:rPr>
          <w:rFonts w:ascii="Times New Roman" w:hAnsi="Times New Roman"/>
          <w:sz w:val="28"/>
          <w:szCs w:val="28"/>
        </w:rPr>
        <w:t xml:space="preserve">Живописная, уютная Вильна не походила на унылый, захолустный Выборг. Здесь была иная, светская жизнь, балы, театры. Если в Выборге надоедали бесконечные смотры и военные учения, то в Вильне была утомительна салонная жизнь. Военному губернатору приходилось появляться всюду: на больших общественных собраниях, в домах местной знати и даже на воскресных танцевальных вечерах, которые назывались в Польше как-то на военный лад – «редутами».  « Мне весело в маленькой компании, в шесть часов выйти и в десять лечь спать, а здесь сидеть за </w:t>
      </w:r>
      <w:r>
        <w:rPr>
          <w:rFonts w:ascii="Times New Roman" w:hAnsi="Times New Roman"/>
          <w:sz w:val="28"/>
          <w:szCs w:val="28"/>
        </w:rPr>
        <w:lastRenderedPageBreak/>
        <w:t xml:space="preserve">ужином. Без того обижаются, и </w:t>
      </w:r>
      <w:r>
        <w:rPr>
          <w:rFonts w:ascii="Times New Roman" w:hAnsi="Times New Roman"/>
          <w:sz w:val="28"/>
          <w:szCs w:val="28"/>
          <w:highlight w:val="yellow"/>
        </w:rPr>
        <w:t>ежели я куда е пойду, то никто не пойдёт. Мне это не здорово и не весело», -</w:t>
      </w:r>
      <w:r>
        <w:rPr>
          <w:rFonts w:ascii="Times New Roman" w:hAnsi="Times New Roman"/>
          <w:sz w:val="28"/>
          <w:szCs w:val="28"/>
        </w:rPr>
        <w:t xml:space="preserve"> писал он домой. [7 -161] Но бумаг, на которые надо было отвечать было предостаточно. Михаил Илларионович  частот сидел за ними до вечера и прямо из канцелярии ехал в театр. «Я, слава богу, здоров, только глазам работы так много, что не знаю, что будет с ними», - жаловался он в письмах жене. В Европе было неспокойно. Император Павел разочаровался в своих недавних союзниках – Австрии и Англии и стал готовиться к войне. Он сформировал 2 армии – в Литве Кутузова. Маневры прошли великолепно.  Павел остался доволен маневрами. Он отдал в приказе благодарность генералам Кутузову, Палену и офицерам, а нижним чинам пожаловал по рублю, по чарке водки и фунту говядины на человека. Кроме благодарности. Кутузов получил орден Андрея Первозванного. Расположение Павла к  Михаилу  Илларионовичу осталось неизменным.  Павел ему доверял:  он  пожалован генералом ис должностью шефа Рязанского пехотного полка  и начальником финляндской дивизии, а в1799году – главнокомандующим русскими войсками в Голландии, а   14 декабря 1800 года назначил его на важный пост: Кутузов должен был командовать украинской днестровской «инспекциями» в случае войны с Австрией [ 8-98]. февраля 1801 года император переехал из Зимнего дворца в Михайловский замок. С первого дня жизни в новом дворце Павел ежедневно  приглашал Кутузова к обеду, а частенько и к ужину.  Михаил Илларионович продолжал быть одним из тех сановников, к которым благоволил Павел. Иногда такую честь он оказывал и двум дочерям Михаила Илларионовича – фрейлинам Прасковье и Анне. Кутузову надоели эти тягостные царские обеды и ужины. Во время которых преимущественно говорил сам Павел. Когда же император был особенно   мрачен, обеды проходили в томительном молчании.   В понедельник 11марта Михаилу Илларионовичу пришлось дважды приезжать  в  Михайловский замок   – к обеду и ужину.  Обед прошел в гробовом молчании, к ужину Павел пришел в хорошем настроение. На следующий день стало известно, что император скончался.  Михаил  </w:t>
      </w:r>
      <w:r>
        <w:rPr>
          <w:rFonts w:ascii="Times New Roman" w:hAnsi="Times New Roman"/>
          <w:sz w:val="28"/>
          <w:szCs w:val="28"/>
        </w:rPr>
        <w:lastRenderedPageBreak/>
        <w:t xml:space="preserve">Илларионович понял, что императора убили. Заговор против императора Павла как –то прошел мимо Кутузова. Два последних года он почти не бывал в Петербурге – служил в Финляндии и Литве. И только с гатчинских маневров 1800 года он  восьмой месяц жил дома. Он как и все видел недовольство придворной аристократии и дворянства Павлом, не раз слыхал, как в салонах и кругу гвардейской молодёжи высмеивались, его странные нововведения и порядки. В последние месяцы недовольство императором усилилось, но никто не посвятил его в готовящийся заговор. Произошло это видимо потому, что все знали , как благоволит император  к Бибиковым и из всех генералов выделяет особенно М.И. Кутузова.  Теперь в России новый император –Александр  Павлович.   Что впереди? </w:t>
      </w:r>
    </w:p>
    <w:p w:rsidR="00611638" w:rsidRDefault="00611638" w:rsidP="00F8129F">
      <w:pPr>
        <w:ind w:right="-2" w:firstLine="540"/>
        <w:jc w:val="center"/>
        <w:rPr>
          <w:rFonts w:ascii="Times New Roman" w:hAnsi="Times New Roman"/>
          <w:b/>
          <w:sz w:val="28"/>
          <w:szCs w:val="28"/>
        </w:rPr>
      </w:pPr>
      <w:r>
        <w:rPr>
          <w:rFonts w:ascii="Times New Roman" w:hAnsi="Times New Roman"/>
          <w:b/>
          <w:sz w:val="28"/>
          <w:szCs w:val="28"/>
        </w:rPr>
        <w:t>1.5. Военный губернатор Петербурга</w:t>
      </w:r>
    </w:p>
    <w:p w:rsidR="00611638" w:rsidRDefault="00611638" w:rsidP="00F8129F">
      <w:pPr>
        <w:ind w:right="-2" w:firstLine="540"/>
        <w:jc w:val="center"/>
        <w:rPr>
          <w:rFonts w:ascii="Times New Roman" w:hAnsi="Times New Roman"/>
          <w:b/>
          <w:sz w:val="28"/>
          <w:szCs w:val="28"/>
        </w:rPr>
      </w:pPr>
    </w:p>
    <w:p w:rsidR="00611638" w:rsidRDefault="00611638" w:rsidP="00F8129F">
      <w:pPr>
        <w:spacing w:line="360" w:lineRule="auto"/>
        <w:ind w:right="-2" w:firstLine="540"/>
        <w:jc w:val="both"/>
        <w:rPr>
          <w:rFonts w:ascii="Times New Roman" w:hAnsi="Times New Roman"/>
          <w:sz w:val="28"/>
          <w:szCs w:val="28"/>
        </w:rPr>
      </w:pPr>
      <w:r>
        <w:rPr>
          <w:rFonts w:ascii="Times New Roman" w:hAnsi="Times New Roman"/>
          <w:sz w:val="28"/>
          <w:szCs w:val="28"/>
        </w:rPr>
        <w:t xml:space="preserve">С приходом к власти Александра политическое положение в стране стало меняться, и столь же значительно изменилось служебное положение Кутузова. 18 июня 1801 года Александр назначил военным губернатором  Петербурга генерала от инфантерии  Михаила Илларионовича Кутузова [2].Этим назначением М.И. Кутузов был обязан Марии Федоровне, жене убитого императора, которая, как и Павел относилась к нему благожелательно. Отношения между Александром Павловичем и Михаилом Илларионовичем были всегда натянутыми,  принуждёнными. С генералом, которого уважал отец и которого бабушка называла не иначе как « мой Кутузов», Александр Павлович был вежлив, даже почтителен, но сух. </w:t>
      </w:r>
    </w:p>
    <w:p w:rsidR="00611638" w:rsidRDefault="00611638" w:rsidP="00F8129F">
      <w:pPr>
        <w:spacing w:line="360" w:lineRule="auto"/>
        <w:ind w:right="-2" w:firstLine="540"/>
        <w:jc w:val="both"/>
        <w:rPr>
          <w:rFonts w:ascii="Times New Roman" w:hAnsi="Times New Roman"/>
          <w:b/>
          <w:sz w:val="28"/>
          <w:szCs w:val="28"/>
        </w:rPr>
      </w:pPr>
      <w:r>
        <w:rPr>
          <w:rFonts w:ascii="Times New Roman" w:hAnsi="Times New Roman"/>
          <w:sz w:val="28"/>
          <w:szCs w:val="28"/>
        </w:rPr>
        <w:t xml:space="preserve">Михаил Илларионович принял этот знак « благоволения» императора с недоверием.   Не прошло и двух недель, как последовал указ об образовании воинской комиссии под  председательством наследника Константина Павловича. В эту комиссию был назначен и Кутузов.  Назначенная военная комиссия должна была рассмотреть численность войск, штаты полков, продовольствие, обмундирование, вооружение. Армия была больным местом </w:t>
      </w:r>
      <w:r>
        <w:rPr>
          <w:rFonts w:ascii="Times New Roman" w:hAnsi="Times New Roman"/>
          <w:sz w:val="28"/>
          <w:szCs w:val="28"/>
        </w:rPr>
        <w:lastRenderedPageBreak/>
        <w:t xml:space="preserve">императора.  Александр не оставляет М.И. Кутузова без дел. Он  служит в должности военного губернатора Петербурга  и инспектора войск в Финляндии. Кроме этого император подчинил ему всю гражданскую часть Санкт – Петербургской и Выборгской губерний. Это смешение военных и гражданских дел доставляло Михаилу  Илларионовичу  много хлопот. Тут и инспекция войск, и караулы, и вся столичная хозяйственная жизнь: и фураж для Петербурга и питейные сборы, больницы, постройка провиантского магазина у Калинкина моста, - всегдашние неурожаи во вверенных губерниях и ежедневные, обычные происшествия:  грабежи, уличные драки, дуэли и картёжные игры, которые так не переносил Александр </w:t>
      </w:r>
      <w:r>
        <w:rPr>
          <w:rFonts w:ascii="Times New Roman" w:hAnsi="Times New Roman"/>
          <w:sz w:val="28"/>
          <w:szCs w:val="28"/>
          <w:lang w:val="en-US"/>
        </w:rPr>
        <w:t>I</w:t>
      </w:r>
      <w:r>
        <w:rPr>
          <w:rFonts w:ascii="Times New Roman" w:hAnsi="Times New Roman"/>
          <w:sz w:val="28"/>
          <w:szCs w:val="28"/>
        </w:rPr>
        <w:t xml:space="preserve">.  Михаил Илларионович не находил ничего приятного в  ежедневном  общении  с царём во время утренних и вечерних докладов. Кутузова поражало и невольно задевало то, как император откровенно высказывал свою нелюбовь к России и русскому народу.  Михаилу  Илларионовичу  было неприятно слышать. Как Александр жаловался иностранцам, что он окружён одними русскими бездарностями и  мерзавцами. Личное отношение Александра к Кутузову было далеко от простого и сердечного отношения к нему Павла.  Александр никогда не смотрел Кутузову в глаза, отводил их в сторону, словно боялся прочесть в  этом единственном, но далеко видевшем глазе  Кутузова укор отцеубийце. Кутузову казалось, что в холодных голубых глазах императора часто вспыхивали недружелюбные, злые огоньки. Особенно не прочно чувствовал себя Кутузов на губернаторском посту весной 1812 года. В Петербурге участились грабежи и драки на улицах, ямская карета сшибла англичанина – негоцианта. Когда Кутузов на утреннем докладе доложил об этом Александру, тот только иронически улыбнулся. Михаил  Илларионович увидел: его императорскому величеству это сообщение не по вкусу: ведь кого сшибли? – иностранца! Видимо, последней каплей, которая переполнила чашу терпения, императора стала неудача петербургской полиции в деле поимки беглого крепостного. Александр прямо выразил Кутузову своё недовольство. Михаил  Илларионович понял: </w:t>
      </w:r>
      <w:r>
        <w:rPr>
          <w:rFonts w:ascii="Times New Roman" w:hAnsi="Times New Roman"/>
          <w:sz w:val="28"/>
          <w:szCs w:val="28"/>
        </w:rPr>
        <w:lastRenderedPageBreak/>
        <w:t xml:space="preserve">его губернаторская карьера закончена.  На следующий день он заранее прикинулся больным, чтобы дать царю благовидный предлог к отставке   петербургского военного губернатора.   Михаил  Илларионович правильно предугадал ход событий. Александр  тотчас же назначил вместо Кутузова военным  губернатором  Петербурга  фельдмаршала  Каменского и уехал  к войскам  в Красное Село: царю было стыдно после этого смотреть в глаза почтенному, заслуженному человеку, которого он обидел не за что. Вечером того же дня Кутузов написал прошение царю: «Бывше отягчен непритворною болезнью…дерзаю испрашивать Вашего императорского величества о себе воли…» .[7 -186] Александр не задержался с ответом. Через 4 дня последовал указ Сената, в котором  Михаил  Илларионович Кутузов освобождался на год « от всех должностей по приключившейся ему болезни для поправления здоровья».[7-187]  Александр, верный себе, принял половинчатое решение: он не уволил в отставку Кутузова, но и не предложил ему никакой иной службы. Михаил  Илларионович и его семья оказались в тяжелом материальном положении. Позади было столько лет прекрасной боевой и дипломатической  деятельности на пользу Отечества, тяжелые раны, а впереди – необеспеченная старость. Он уезжает в свое волынское имение Горошки.  Лишь в июле 1805 года он вновь будет призван на службу да и то не надолго. Отношения с императором не складывались. </w:t>
      </w:r>
    </w:p>
    <w:p w:rsidR="00F8129F" w:rsidRPr="004B48A3" w:rsidRDefault="00611638" w:rsidP="00F8129F">
      <w:pPr>
        <w:spacing w:line="360" w:lineRule="auto"/>
        <w:ind w:right="-2" w:firstLine="540"/>
        <w:jc w:val="center"/>
        <w:rPr>
          <w:rFonts w:ascii="Times New Roman" w:hAnsi="Times New Roman"/>
          <w:sz w:val="28"/>
          <w:szCs w:val="28"/>
        </w:rPr>
      </w:pPr>
      <w:r>
        <w:rPr>
          <w:rFonts w:ascii="Times New Roman" w:hAnsi="Times New Roman"/>
          <w:b/>
          <w:sz w:val="28"/>
          <w:szCs w:val="28"/>
        </w:rPr>
        <w:t>1.6. На государственной службе в Киеве,</w:t>
      </w:r>
      <w:r>
        <w:rPr>
          <w:rFonts w:ascii="Times New Roman" w:hAnsi="Times New Roman"/>
          <w:sz w:val="28"/>
          <w:szCs w:val="28"/>
        </w:rPr>
        <w:t xml:space="preserve"> </w:t>
      </w:r>
      <w:r>
        <w:rPr>
          <w:rFonts w:ascii="Times New Roman" w:hAnsi="Times New Roman"/>
          <w:b/>
          <w:sz w:val="28"/>
          <w:szCs w:val="28"/>
        </w:rPr>
        <w:t>Литве и Петербурге</w:t>
      </w:r>
    </w:p>
    <w:p w:rsidR="00611638" w:rsidRDefault="00611638" w:rsidP="00F8129F">
      <w:pPr>
        <w:spacing w:line="360" w:lineRule="auto"/>
        <w:ind w:right="-2" w:firstLine="540"/>
        <w:jc w:val="both"/>
        <w:rPr>
          <w:rFonts w:ascii="Times New Roman" w:hAnsi="Times New Roman"/>
          <w:sz w:val="28"/>
          <w:szCs w:val="28"/>
        </w:rPr>
      </w:pPr>
      <w:r>
        <w:rPr>
          <w:rFonts w:ascii="Times New Roman" w:hAnsi="Times New Roman"/>
          <w:sz w:val="28"/>
          <w:szCs w:val="28"/>
        </w:rPr>
        <w:t xml:space="preserve">Опалы начались с того, что Александр, сначала назначивший Кутузова петербургским военным губернатором, вдруг совершенно неожиданно в августе 1802 г. уволил его от этой должности (а точнее сказать удалил из Петербурга), и Кутузов 3 года просидел в деревне, вдали от дел. Уже тогда царь невзлюбил Кутузова. Подлинной причиной ненависти Александра была    осведомленность Кутузова о заговоре против Павла 1, его убийстве и причастности к этим событиям нового императора. Именно при Александре 1 в карьере Кутузова в довольно правильном порядке чередовались опалы, </w:t>
      </w:r>
      <w:r>
        <w:rPr>
          <w:rFonts w:ascii="Times New Roman" w:hAnsi="Times New Roman"/>
          <w:sz w:val="28"/>
          <w:szCs w:val="28"/>
        </w:rPr>
        <w:lastRenderedPageBreak/>
        <w:t>когда Кутузова отстраняли от дел или давали ему иногда все же значительные гражданские должности, а затем столь же неожиданно призывали на самый высокий военный пост. Александр мог не любить Кутузова, но он нуждался в уме и таланте Кутузова и в его репутации в армии, где его считали прямым наследником Суворова.   4 июля 1805 года император назначает Кутузова командующим Подольской армией, которая направлялась в Моравию в помощь австрийской, идущей против Наполеона. Компания была проиграна. Вины Кутузова в этом не было. Он находился в подчинении у австрийцев , да и с тем, как планировалось вести военные действия он не был согласен. Александр всегда не любил Кутузова, а теперь окончательно возненавидел его и всю вину за проигранное аустерлицкое  сражение свалил на  ни в чём не повинного  главнокомандующего. Александр назначает Кутузова на новый пост - генерал- губернатором  в Киев. Это была плохо замаскированная опала.</w:t>
      </w:r>
    </w:p>
    <w:p w:rsidR="00611638" w:rsidRDefault="00611638" w:rsidP="00F8129F">
      <w:pPr>
        <w:tabs>
          <w:tab w:val="left" w:pos="6870"/>
        </w:tabs>
        <w:spacing w:line="360" w:lineRule="auto"/>
        <w:ind w:right="-2" w:firstLine="540"/>
        <w:jc w:val="both"/>
        <w:rPr>
          <w:rFonts w:ascii="Times New Roman" w:hAnsi="Times New Roman"/>
          <w:sz w:val="28"/>
          <w:szCs w:val="28"/>
        </w:rPr>
      </w:pPr>
      <w:r>
        <w:rPr>
          <w:rFonts w:ascii="Times New Roman" w:hAnsi="Times New Roman"/>
          <w:sz w:val="28"/>
          <w:szCs w:val="28"/>
        </w:rPr>
        <w:t xml:space="preserve">В Киеве  Михаила Илларионовича ждала полная своих каждодневных хлопот и забот мирная жизнь большого города, ждали скучные гражданские дела. Ему приходилось заниматься борьбой с воровством, уличным освещением, наведением порядка на ежегодной контрактовой ярмарке, ценами на продовольствие и фураж. Были и свои, личные заботы о деньгах, о семье. Среди этих нудных и чужих мелких дел неизбежной бумажной переписки, от которой болели слабые  глаза, среди губернаторских приёмов и визитов,  Михаил Илларионович все-таки не забывал о более высоком. Привычным, опытным взглядом старого дипломата он внимательно следил за тем, что происходит в Европе. Отношения России и Франции становились всё напряженнее. Было видно, что войны не избежать. С 1806 года продолжалась война с Турцией, которую к ней активно подталкивала , а затем и поддерживала всё та же Франция. На турецком фронте сменилось уже 5 командующих. О Кутузове император предпочитал не вспоминать.  С лета 1809 года ,  Михаил Илларионович живет в своей давно знакомой и </w:t>
      </w:r>
      <w:r>
        <w:rPr>
          <w:rFonts w:ascii="Times New Roman" w:hAnsi="Times New Roman"/>
          <w:sz w:val="28"/>
          <w:szCs w:val="28"/>
        </w:rPr>
        <w:lastRenderedPageBreak/>
        <w:t xml:space="preserve">любимой Вильне: царь назначил его литовским военным губернатором. «… Между тем скажу тебе новость: сейчас получаю от Государя рескрипт, чтобы ехать в Вильну и принять губернию и должность Корсакова. Отсюда я рад, но не хочется мне в Вильну, и рад бы отделаться… » - пишет он жене [1-122]. Александр продолжает держаться в отношении Кутузова старой линии – неприязни. Перевод из Киева в Вильну  Михаил Илларионович понял как понижение: в Вильне в то время было мало войск, и это назначение походило на замаскированную ссылку. Но, с усилением угрозы Наполеона, Вильна стала постепенно приобретать всё большее значение. И здесь Кутузову приходится решать огромное количество дел: о работе и проблемах учреждений с нищими, о пожарной безопасности города, об издании при Виленском университете периодических медицинских журналов, о поставках вооружения,  о торговле хлебом с герцогством Варшавским, о настроениях населения в приграничных странах, о взаимоотношениях крестьян и помещиков, людей разных религиозных конфессий и т.д.  7 марта 1811 года  Кутузов получает рескрипт  Александр </w:t>
      </w:r>
      <w:r>
        <w:rPr>
          <w:rFonts w:ascii="Times New Roman" w:hAnsi="Times New Roman"/>
          <w:sz w:val="28"/>
          <w:szCs w:val="28"/>
          <w:lang w:val="en-US"/>
        </w:rPr>
        <w:t>I</w:t>
      </w:r>
      <w:r>
        <w:rPr>
          <w:rFonts w:ascii="Times New Roman" w:hAnsi="Times New Roman"/>
          <w:sz w:val="28"/>
          <w:szCs w:val="28"/>
        </w:rPr>
        <w:t xml:space="preserve"> «… назначаем Вас главнокомандующим Молдавской армии.» [1- 130].  Начинается новый период жизни прославленного полководца. С порученным делом Кутузов справился блестяще и был приглашён в Петербург для « награждения за все знаменитые заслуги». [1-182]  Но Кутузов возвращался в Петербург не торжествующим победителем, а опальным полководцем:  несмотря на то, что он добился невозможного – с незначительными силами уничтожил турецкую армию и заключил выгодный, почётный, а главное своевременный мир, - царь все-таки отозвал его, стало быть. Снова оставался недоволен Кутузовым.[7-289] В Петербурге все поздравляли  Михаила Илларионовича со славной победой и он был отчасти удовлетворён.  На этот раз  ум и способности  Кутузова будут востребованы быстро. Уже 15 июля буден обнародован рескрипт  в котором Кутузову поручалось «сообразить все нужные меры по составлению корпуса для защиты Петербурга» [1-185]. Дворянство Петербурга избирает его начальником Петербургского </w:t>
      </w:r>
      <w:r>
        <w:rPr>
          <w:rFonts w:ascii="Times New Roman" w:hAnsi="Times New Roman"/>
          <w:sz w:val="28"/>
          <w:szCs w:val="28"/>
        </w:rPr>
        <w:lastRenderedPageBreak/>
        <w:t>ополчения, Александр поручает ему командовать всеми сухопутными и морскими силами  в Петербурге, Кронштадте и Финляндии, назначает членом Государственного Совета [1-190].</w:t>
      </w:r>
    </w:p>
    <w:p w:rsidR="00611638" w:rsidRDefault="00611638" w:rsidP="00F8129F">
      <w:pPr>
        <w:tabs>
          <w:tab w:val="left" w:pos="6870"/>
        </w:tabs>
        <w:spacing w:line="360" w:lineRule="auto"/>
        <w:ind w:right="-2" w:firstLine="540"/>
        <w:jc w:val="both"/>
        <w:rPr>
          <w:rFonts w:ascii="Times New Roman" w:hAnsi="Times New Roman"/>
          <w:sz w:val="28"/>
          <w:szCs w:val="28"/>
        </w:rPr>
      </w:pPr>
    </w:p>
    <w:p w:rsidR="00611638" w:rsidRDefault="00611638" w:rsidP="00F8129F">
      <w:pPr>
        <w:tabs>
          <w:tab w:val="left" w:pos="6870"/>
        </w:tabs>
        <w:spacing w:line="360" w:lineRule="auto"/>
        <w:ind w:right="-2" w:firstLine="540"/>
        <w:jc w:val="both"/>
        <w:rPr>
          <w:rFonts w:ascii="Times New Roman" w:hAnsi="Times New Roman"/>
          <w:sz w:val="28"/>
          <w:szCs w:val="28"/>
        </w:rPr>
      </w:pPr>
    </w:p>
    <w:p w:rsidR="00611638" w:rsidRDefault="00611638" w:rsidP="00F8129F">
      <w:pPr>
        <w:tabs>
          <w:tab w:val="left" w:pos="6870"/>
        </w:tabs>
        <w:spacing w:line="360" w:lineRule="auto"/>
        <w:ind w:right="-2" w:firstLine="540"/>
        <w:jc w:val="both"/>
        <w:rPr>
          <w:rFonts w:ascii="Times New Roman" w:hAnsi="Times New Roman"/>
          <w:sz w:val="28"/>
          <w:szCs w:val="28"/>
        </w:rPr>
      </w:pPr>
    </w:p>
    <w:p w:rsidR="00611638" w:rsidRDefault="00611638" w:rsidP="00F8129F">
      <w:pPr>
        <w:tabs>
          <w:tab w:val="left" w:pos="6870"/>
        </w:tabs>
        <w:spacing w:line="360" w:lineRule="auto"/>
        <w:ind w:right="-2" w:firstLine="540"/>
        <w:jc w:val="both"/>
        <w:rPr>
          <w:rFonts w:ascii="Times New Roman" w:hAnsi="Times New Roman"/>
          <w:sz w:val="28"/>
          <w:szCs w:val="28"/>
        </w:rPr>
      </w:pPr>
    </w:p>
    <w:p w:rsidR="00611638" w:rsidRDefault="00611638" w:rsidP="00F8129F">
      <w:pPr>
        <w:tabs>
          <w:tab w:val="left" w:pos="6870"/>
        </w:tabs>
        <w:spacing w:line="360" w:lineRule="auto"/>
        <w:ind w:right="-2" w:firstLine="540"/>
        <w:jc w:val="both"/>
        <w:rPr>
          <w:rFonts w:ascii="Times New Roman" w:hAnsi="Times New Roman"/>
          <w:sz w:val="28"/>
          <w:szCs w:val="28"/>
        </w:rPr>
      </w:pPr>
    </w:p>
    <w:p w:rsidR="00611638" w:rsidRDefault="00611638" w:rsidP="00F8129F">
      <w:pPr>
        <w:tabs>
          <w:tab w:val="left" w:pos="6870"/>
        </w:tabs>
        <w:spacing w:line="360" w:lineRule="auto"/>
        <w:ind w:right="-2" w:firstLine="540"/>
        <w:jc w:val="both"/>
        <w:rPr>
          <w:rFonts w:ascii="Times New Roman" w:hAnsi="Times New Roman"/>
          <w:sz w:val="28"/>
          <w:szCs w:val="28"/>
        </w:rPr>
      </w:pPr>
    </w:p>
    <w:p w:rsidR="00611638" w:rsidRDefault="00611638" w:rsidP="00F8129F">
      <w:pPr>
        <w:tabs>
          <w:tab w:val="left" w:pos="6870"/>
        </w:tabs>
        <w:spacing w:line="360" w:lineRule="auto"/>
        <w:ind w:right="-2" w:firstLine="540"/>
        <w:jc w:val="both"/>
        <w:rPr>
          <w:rFonts w:ascii="Times New Roman" w:hAnsi="Times New Roman"/>
          <w:sz w:val="28"/>
          <w:szCs w:val="28"/>
        </w:rPr>
      </w:pPr>
    </w:p>
    <w:p w:rsidR="00611638" w:rsidRDefault="00611638" w:rsidP="00F8129F">
      <w:pPr>
        <w:tabs>
          <w:tab w:val="left" w:pos="6870"/>
        </w:tabs>
        <w:spacing w:line="360" w:lineRule="auto"/>
        <w:ind w:right="-2" w:firstLine="540"/>
        <w:jc w:val="both"/>
        <w:rPr>
          <w:rFonts w:ascii="Times New Roman" w:hAnsi="Times New Roman"/>
          <w:sz w:val="28"/>
          <w:szCs w:val="28"/>
        </w:rPr>
      </w:pPr>
    </w:p>
    <w:p w:rsidR="00611638" w:rsidRDefault="00611638" w:rsidP="00F8129F">
      <w:pPr>
        <w:tabs>
          <w:tab w:val="left" w:pos="6870"/>
        </w:tabs>
        <w:spacing w:line="360" w:lineRule="auto"/>
        <w:ind w:right="-2" w:firstLine="540"/>
        <w:jc w:val="both"/>
        <w:rPr>
          <w:rFonts w:ascii="Times New Roman" w:hAnsi="Times New Roman"/>
          <w:sz w:val="28"/>
          <w:szCs w:val="28"/>
        </w:rPr>
      </w:pPr>
    </w:p>
    <w:p w:rsidR="00F8129F" w:rsidRDefault="00F8129F">
      <w:pPr>
        <w:rPr>
          <w:rFonts w:ascii="Times New Roman" w:hAnsi="Times New Roman"/>
          <w:b/>
          <w:sz w:val="28"/>
          <w:szCs w:val="28"/>
        </w:rPr>
      </w:pPr>
      <w:r>
        <w:rPr>
          <w:rFonts w:ascii="Times New Roman" w:hAnsi="Times New Roman"/>
          <w:b/>
          <w:sz w:val="28"/>
          <w:szCs w:val="28"/>
        </w:rPr>
        <w:br w:type="page"/>
      </w:r>
    </w:p>
    <w:p w:rsidR="00611638" w:rsidRDefault="00611638" w:rsidP="00F8129F">
      <w:pPr>
        <w:spacing w:line="360" w:lineRule="auto"/>
        <w:ind w:right="-2" w:firstLine="540"/>
        <w:jc w:val="center"/>
        <w:rPr>
          <w:rFonts w:ascii="Times New Roman" w:hAnsi="Times New Roman"/>
          <w:sz w:val="28"/>
          <w:szCs w:val="28"/>
        </w:rPr>
      </w:pPr>
      <w:r>
        <w:rPr>
          <w:rFonts w:ascii="Times New Roman" w:hAnsi="Times New Roman"/>
          <w:b/>
          <w:sz w:val="28"/>
          <w:szCs w:val="28"/>
        </w:rPr>
        <w:lastRenderedPageBreak/>
        <w:t>Заключение</w:t>
      </w:r>
    </w:p>
    <w:p w:rsidR="00611638" w:rsidRDefault="00611638" w:rsidP="00F8129F">
      <w:pPr>
        <w:spacing w:line="360" w:lineRule="auto"/>
        <w:ind w:right="-2" w:firstLine="540"/>
        <w:jc w:val="both"/>
        <w:rPr>
          <w:rFonts w:ascii="Times New Roman" w:hAnsi="Times New Roman" w:cs="Times New Roman"/>
          <w:sz w:val="28"/>
          <w:szCs w:val="28"/>
        </w:rPr>
      </w:pPr>
      <w:r>
        <w:rPr>
          <w:rFonts w:ascii="Times New Roman" w:hAnsi="Times New Roman" w:cs="Times New Roman"/>
          <w:sz w:val="28"/>
          <w:szCs w:val="28"/>
        </w:rPr>
        <w:t>Кутузов побывал на ответственных должностях: был  петербургским и вятским генерал-губернатором, командующим сухопутными войсками  в Финляндии, а в 1798 году ездил в Берлин в помощь князю Репнину, который был послан ликвидировать опасные для России последствия сепаратного мира Пруссии с Францией. Он сделал за Репнина всю требовавшуюся дипломатическую работу и достиг некоторых немаловажных результатов: союза с Францией Пруссия не заключила. Павел так ему доверял, что 14 декабря 1800 года назначил его на важный пост: Кутузов должен был «командовать украинской и днестровской инспекциями» в случае войны с Австрией. Он как будто видит сквозь века и знает заранее о всех свершениях. Иногда кажется, что, выбрав гуманитарный свой путь развития, то стал бы великим философом. Сегодня невольно сравниваешь Кутузова с политическими и государственными деятелями нынешнего времени и понимаешь</w:t>
      </w:r>
      <w:r w:rsidR="00F8129F">
        <w:rPr>
          <w:rFonts w:ascii="Times New Roman" w:hAnsi="Times New Roman" w:cs="Times New Roman"/>
          <w:sz w:val="28"/>
          <w:szCs w:val="28"/>
        </w:rPr>
        <w:t>,</w:t>
      </w:r>
      <w:r>
        <w:rPr>
          <w:rFonts w:ascii="Times New Roman" w:hAnsi="Times New Roman" w:cs="Times New Roman"/>
          <w:sz w:val="28"/>
          <w:szCs w:val="28"/>
        </w:rPr>
        <w:t xml:space="preserve"> что среди них нет людей содержащих хотя бы частицу тех черт, которые были присуще Кутузову. Это означает, что нет у этих людей ничего близкого народу, нет у них проблем которые присущих их народу, и нет у них родства души со своим народом - потому как руководствуются не принципами государственными, а личными как когда-то Александр. Да и кто же ими не руководствуется? Может быть, это честный Кутузов какой-то особенный, может он специально был послан человечеству Богом для спасения его от кровожадного Наполеона? Так или иначе, значение Кутузов велико не только для всей России, которую он спас от поработителей жаждавших наживы, но и для всего мира, а в частности Европы, народы которой изнемогали от гнета наполеоновских слуг. В связи с этим Михаила Илларионовича Кутузова, великого русского человека, можно назвать не иначе как «спасителем Европы».</w:t>
      </w:r>
    </w:p>
    <w:p w:rsidR="00611638" w:rsidRDefault="00611638" w:rsidP="00F8129F">
      <w:pPr>
        <w:spacing w:line="360" w:lineRule="auto"/>
        <w:ind w:right="-2" w:firstLine="540"/>
        <w:jc w:val="both"/>
        <w:rPr>
          <w:rFonts w:ascii="Times New Roman" w:hAnsi="Times New Roman" w:cs="Times New Roman"/>
          <w:sz w:val="28"/>
          <w:szCs w:val="28"/>
        </w:rPr>
      </w:pPr>
    </w:p>
    <w:p w:rsidR="00F8129F" w:rsidRDefault="00F8129F">
      <w:pPr>
        <w:rPr>
          <w:rFonts w:ascii="Times New Roman" w:hAnsi="Times New Roman" w:cs="Times New Roman"/>
          <w:sz w:val="28"/>
          <w:szCs w:val="28"/>
        </w:rPr>
      </w:pPr>
      <w:r>
        <w:rPr>
          <w:rFonts w:ascii="Times New Roman" w:hAnsi="Times New Roman" w:cs="Times New Roman"/>
          <w:sz w:val="28"/>
          <w:szCs w:val="28"/>
        </w:rPr>
        <w:br w:type="page"/>
      </w:r>
    </w:p>
    <w:p w:rsidR="00611638" w:rsidRPr="00F8129F" w:rsidRDefault="00611638" w:rsidP="00F8129F">
      <w:pPr>
        <w:spacing w:line="360" w:lineRule="auto"/>
        <w:ind w:right="-2" w:firstLine="540"/>
        <w:jc w:val="center"/>
        <w:rPr>
          <w:rFonts w:ascii="Times New Roman" w:hAnsi="Times New Roman" w:cs="Times New Roman"/>
          <w:b/>
          <w:sz w:val="28"/>
          <w:szCs w:val="28"/>
        </w:rPr>
      </w:pPr>
      <w:r w:rsidRPr="00F8129F">
        <w:rPr>
          <w:rFonts w:ascii="Times New Roman" w:hAnsi="Times New Roman" w:cs="Times New Roman"/>
          <w:b/>
          <w:sz w:val="28"/>
          <w:szCs w:val="28"/>
        </w:rPr>
        <w:lastRenderedPageBreak/>
        <w:t>Список  источников и литературы</w:t>
      </w:r>
    </w:p>
    <w:p w:rsidR="00611638" w:rsidRDefault="00611638" w:rsidP="00F8129F">
      <w:pPr>
        <w:ind w:right="-2" w:firstLine="540"/>
        <w:jc w:val="both"/>
        <w:rPr>
          <w:rFonts w:ascii="Times New Roman" w:hAnsi="Times New Roman" w:cs="Times New Roman"/>
          <w:sz w:val="24"/>
          <w:szCs w:val="24"/>
        </w:rPr>
      </w:pPr>
      <w:r>
        <w:rPr>
          <w:rFonts w:ascii="Times New Roman" w:hAnsi="Times New Roman" w:cs="Times New Roman"/>
          <w:sz w:val="24"/>
          <w:szCs w:val="24"/>
        </w:rPr>
        <w:t>1..Кутузов М.И. Тактика победы/ Михаил Илларионович Кутузов. – М.: Эксмо, 2011. – 480с.: ил.</w:t>
      </w:r>
    </w:p>
    <w:p w:rsidR="00611638" w:rsidRDefault="00611638" w:rsidP="00F8129F">
      <w:pPr>
        <w:ind w:right="-2" w:firstLine="540"/>
        <w:jc w:val="both"/>
        <w:rPr>
          <w:rFonts w:ascii="Times New Roman" w:hAnsi="Times New Roman" w:cs="Times New Roman"/>
          <w:sz w:val="24"/>
          <w:szCs w:val="24"/>
        </w:rPr>
      </w:pPr>
      <w:r>
        <w:rPr>
          <w:rFonts w:ascii="Times New Roman" w:hAnsi="Times New Roman" w:cs="Times New Roman"/>
          <w:sz w:val="24"/>
          <w:szCs w:val="24"/>
        </w:rPr>
        <w:t>Интернет – ресурсы. Сайты:</w:t>
      </w:r>
    </w:p>
    <w:p w:rsidR="00611638" w:rsidRDefault="00611638" w:rsidP="00F8129F">
      <w:pPr>
        <w:ind w:right="-2" w:firstLine="540"/>
        <w:jc w:val="both"/>
        <w:rPr>
          <w:rFonts w:ascii="Times New Roman" w:hAnsi="Times New Roman" w:cs="Times New Roman"/>
          <w:sz w:val="24"/>
          <w:szCs w:val="24"/>
        </w:rPr>
      </w:pPr>
      <w:r>
        <w:rPr>
          <w:rFonts w:ascii="Times New Roman" w:hAnsi="Times New Roman" w:cs="Times New Roman"/>
          <w:sz w:val="24"/>
          <w:szCs w:val="24"/>
        </w:rPr>
        <w:t xml:space="preserve">2. </w:t>
      </w:r>
      <w:hyperlink r:id="rId6" w:history="1">
        <w:r>
          <w:rPr>
            <w:rStyle w:val="a3"/>
            <w:rFonts w:ascii="Times New Roman" w:hAnsi="Times New Roman"/>
            <w:sz w:val="24"/>
            <w:szCs w:val="24"/>
          </w:rPr>
          <w:t>http://www.bestpeopleofrussia.ru/persona/Mihail-Kutuzov/</w:t>
        </w:r>
      </w:hyperlink>
    </w:p>
    <w:p w:rsidR="00611638" w:rsidRDefault="00611638" w:rsidP="00F8129F">
      <w:pPr>
        <w:ind w:right="-2" w:firstLine="540"/>
        <w:jc w:val="both"/>
        <w:rPr>
          <w:rFonts w:ascii="Times New Roman" w:hAnsi="Times New Roman" w:cs="Times New Roman"/>
          <w:sz w:val="24"/>
          <w:szCs w:val="24"/>
        </w:rPr>
      </w:pPr>
      <w:r>
        <w:rPr>
          <w:rFonts w:ascii="Times New Roman" w:hAnsi="Times New Roman" w:cs="Times New Roman"/>
          <w:sz w:val="24"/>
          <w:szCs w:val="24"/>
        </w:rPr>
        <w:t xml:space="preserve">3. </w:t>
      </w:r>
      <w:hyperlink r:id="rId7" w:history="1">
        <w:r>
          <w:rPr>
            <w:rStyle w:val="a3"/>
            <w:rFonts w:ascii="Times New Roman" w:hAnsi="Times New Roman"/>
            <w:sz w:val="24"/>
            <w:szCs w:val="24"/>
          </w:rPr>
          <w:t>http://www.auportal.ru/history/itlb036.php</w:t>
        </w:r>
      </w:hyperlink>
    </w:p>
    <w:p w:rsidR="00611638" w:rsidRDefault="00611638" w:rsidP="00F8129F">
      <w:pPr>
        <w:ind w:right="-2" w:firstLine="540"/>
        <w:jc w:val="both"/>
        <w:rPr>
          <w:rFonts w:ascii="Times New Roman" w:hAnsi="Times New Roman" w:cs="Times New Roman"/>
          <w:sz w:val="24"/>
          <w:szCs w:val="24"/>
        </w:rPr>
      </w:pPr>
      <w:r>
        <w:rPr>
          <w:rFonts w:ascii="Times New Roman" w:hAnsi="Times New Roman" w:cs="Times New Roman"/>
          <w:sz w:val="24"/>
          <w:szCs w:val="24"/>
        </w:rPr>
        <w:t>4. История России: Новое и Новейшее время. – М.: Эксмо, 2010 – 784с.: ил.</w:t>
      </w:r>
    </w:p>
    <w:p w:rsidR="00611638" w:rsidRDefault="00611638" w:rsidP="00F8129F">
      <w:pPr>
        <w:ind w:right="-2" w:firstLine="540"/>
        <w:jc w:val="both"/>
        <w:rPr>
          <w:rFonts w:ascii="Times New Roman" w:hAnsi="Times New Roman" w:cs="Times New Roman"/>
          <w:sz w:val="24"/>
          <w:szCs w:val="24"/>
        </w:rPr>
      </w:pPr>
      <w:r>
        <w:rPr>
          <w:rFonts w:ascii="Times New Roman" w:hAnsi="Times New Roman" w:cs="Times New Roman"/>
          <w:sz w:val="24"/>
          <w:szCs w:val="24"/>
        </w:rPr>
        <w:t>5. История Отечества: Энциклопедический словарь/ Сост. Б.Ю.Иванов, В.М. Кареев         и др. – М.: «Большая Российская энциклопедия», 1990. -656с.</w:t>
      </w:r>
    </w:p>
    <w:p w:rsidR="00611638" w:rsidRDefault="00611638" w:rsidP="00F8129F">
      <w:pPr>
        <w:ind w:right="-2" w:firstLine="540"/>
        <w:jc w:val="both"/>
        <w:rPr>
          <w:rFonts w:ascii="Times New Roman" w:hAnsi="Times New Roman" w:cs="Times New Roman"/>
          <w:sz w:val="24"/>
          <w:szCs w:val="24"/>
        </w:rPr>
      </w:pPr>
      <w:r>
        <w:rPr>
          <w:rFonts w:ascii="Times New Roman" w:hAnsi="Times New Roman" w:cs="Times New Roman"/>
          <w:sz w:val="24"/>
          <w:szCs w:val="24"/>
        </w:rPr>
        <w:t>6. Мир русской истории. Энциклопедический справочник. – М.: Вече, 1997. – 608с.</w:t>
      </w:r>
    </w:p>
    <w:p w:rsidR="00611638" w:rsidRDefault="00611638" w:rsidP="00F8129F">
      <w:pPr>
        <w:ind w:right="-2" w:firstLine="540"/>
        <w:jc w:val="both"/>
        <w:rPr>
          <w:rFonts w:ascii="Times New Roman" w:hAnsi="Times New Roman" w:cs="Times New Roman"/>
          <w:sz w:val="24"/>
          <w:szCs w:val="24"/>
        </w:rPr>
      </w:pPr>
      <w:r>
        <w:rPr>
          <w:rFonts w:ascii="Times New Roman" w:hAnsi="Times New Roman" w:cs="Times New Roman"/>
          <w:sz w:val="24"/>
          <w:szCs w:val="24"/>
        </w:rPr>
        <w:t>7. Раковский Л. Кутузов: Роман. – Л.: Ленинград, 1986. – 655с.</w:t>
      </w:r>
    </w:p>
    <w:p w:rsidR="00611638" w:rsidRDefault="00611638" w:rsidP="00F8129F">
      <w:pPr>
        <w:ind w:right="-2" w:firstLine="540"/>
        <w:jc w:val="both"/>
        <w:rPr>
          <w:rFonts w:ascii="Times New Roman" w:hAnsi="Times New Roman" w:cs="Times New Roman"/>
          <w:sz w:val="24"/>
          <w:szCs w:val="24"/>
        </w:rPr>
      </w:pPr>
      <w:r>
        <w:rPr>
          <w:rFonts w:ascii="Times New Roman" w:hAnsi="Times New Roman" w:cs="Times New Roman"/>
          <w:sz w:val="24"/>
          <w:szCs w:val="24"/>
        </w:rPr>
        <w:t>8.Халин К.Е. Полководцы России. – М.: ООО «Дом Славянской книги», 2005 -432с.</w:t>
      </w:r>
    </w:p>
    <w:p w:rsidR="00611638" w:rsidRDefault="00611638" w:rsidP="00F8129F">
      <w:pPr>
        <w:ind w:right="-2" w:firstLine="540"/>
        <w:jc w:val="both"/>
        <w:rPr>
          <w:rFonts w:ascii="Times New Roman" w:hAnsi="Times New Roman" w:cs="Times New Roman"/>
          <w:sz w:val="24"/>
          <w:szCs w:val="24"/>
        </w:rPr>
      </w:pPr>
      <w:r>
        <w:rPr>
          <w:rFonts w:ascii="Times New Roman" w:hAnsi="Times New Roman" w:cs="Times New Roman"/>
          <w:sz w:val="24"/>
          <w:szCs w:val="24"/>
        </w:rPr>
        <w:t>9. Энциклопедический справочник./ Ю.Н. Лубченков. – М.: Вече,2007.</w:t>
      </w:r>
    </w:p>
    <w:p w:rsidR="00611638" w:rsidRDefault="00611638" w:rsidP="00F8129F">
      <w:pPr>
        <w:ind w:right="-2" w:firstLine="540"/>
        <w:rPr>
          <w:rFonts w:ascii="Times New Roman" w:hAnsi="Times New Roman" w:cs="Times New Roman"/>
          <w:sz w:val="24"/>
          <w:szCs w:val="24"/>
        </w:rPr>
      </w:pPr>
    </w:p>
    <w:p w:rsidR="00AA6891" w:rsidRDefault="00AA6891" w:rsidP="00F8129F">
      <w:pPr>
        <w:ind w:right="-2" w:firstLine="540"/>
      </w:pPr>
    </w:p>
    <w:sectPr w:rsidR="00AA6891" w:rsidSect="00F8129F">
      <w:footerReference w:type="default" r:id="rId8"/>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6CBA" w:rsidRDefault="00E66CBA" w:rsidP="00F8129F">
      <w:pPr>
        <w:spacing w:after="0" w:line="240" w:lineRule="auto"/>
      </w:pPr>
      <w:r>
        <w:separator/>
      </w:r>
    </w:p>
  </w:endnote>
  <w:endnote w:type="continuationSeparator" w:id="1">
    <w:p w:rsidR="00E66CBA" w:rsidRDefault="00E66CBA" w:rsidP="00F812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517188"/>
      <w:docPartObj>
        <w:docPartGallery w:val="Page Numbers (Bottom of Page)"/>
        <w:docPartUnique/>
      </w:docPartObj>
    </w:sdtPr>
    <w:sdtContent>
      <w:p w:rsidR="00F8129F" w:rsidRDefault="00447BF8">
        <w:pPr>
          <w:pStyle w:val="a9"/>
          <w:jc w:val="center"/>
        </w:pPr>
        <w:fldSimple w:instr=" PAGE   \* MERGEFORMAT ">
          <w:r w:rsidR="004B48A3">
            <w:rPr>
              <w:noProof/>
            </w:rPr>
            <w:t>15</w:t>
          </w:r>
        </w:fldSimple>
      </w:p>
    </w:sdtContent>
  </w:sdt>
  <w:p w:rsidR="00F8129F" w:rsidRDefault="00F8129F">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6CBA" w:rsidRDefault="00E66CBA" w:rsidP="00F8129F">
      <w:pPr>
        <w:spacing w:after="0" w:line="240" w:lineRule="auto"/>
      </w:pPr>
      <w:r>
        <w:separator/>
      </w:r>
    </w:p>
  </w:footnote>
  <w:footnote w:type="continuationSeparator" w:id="1">
    <w:p w:rsidR="00E66CBA" w:rsidRDefault="00E66CBA" w:rsidP="00F8129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611638"/>
    <w:rsid w:val="001135A7"/>
    <w:rsid w:val="00287EAB"/>
    <w:rsid w:val="00447BF8"/>
    <w:rsid w:val="004B48A3"/>
    <w:rsid w:val="00611638"/>
    <w:rsid w:val="00AA6891"/>
    <w:rsid w:val="00E66CBA"/>
    <w:rsid w:val="00F812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6891"/>
  </w:style>
  <w:style w:type="paragraph" w:styleId="2">
    <w:name w:val="heading 2"/>
    <w:basedOn w:val="a"/>
    <w:next w:val="a"/>
    <w:link w:val="20"/>
    <w:uiPriority w:val="9"/>
    <w:semiHidden/>
    <w:unhideWhenUsed/>
    <w:qFormat/>
    <w:rsid w:val="00611638"/>
    <w:pPr>
      <w:spacing w:before="200" w:after="0" w:line="266" w:lineRule="auto"/>
      <w:outlineLvl w:val="1"/>
    </w:pPr>
    <w:rPr>
      <w:rFonts w:ascii="Cambria" w:eastAsia="Times New Roman" w:hAnsi="Cambria" w:cs="Times New Roman"/>
      <w:smallCaps/>
      <w:sz w:val="28"/>
      <w:szCs w:val="28"/>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611638"/>
    <w:rPr>
      <w:rFonts w:ascii="Cambria" w:eastAsia="Times New Roman" w:hAnsi="Cambria" w:cs="Times New Roman"/>
      <w:smallCaps/>
      <w:sz w:val="28"/>
      <w:szCs w:val="28"/>
      <w:lang w:val="en-US" w:eastAsia="en-US" w:bidi="en-US"/>
    </w:rPr>
  </w:style>
  <w:style w:type="character" w:styleId="a3">
    <w:name w:val="Hyperlink"/>
    <w:basedOn w:val="a0"/>
    <w:uiPriority w:val="99"/>
    <w:semiHidden/>
    <w:unhideWhenUsed/>
    <w:rsid w:val="00611638"/>
    <w:rPr>
      <w:color w:val="0000FF" w:themeColor="hyperlink"/>
      <w:u w:val="single"/>
    </w:rPr>
  </w:style>
  <w:style w:type="character" w:styleId="a4">
    <w:name w:val="Emphasis"/>
    <w:uiPriority w:val="20"/>
    <w:qFormat/>
    <w:rsid w:val="00611638"/>
    <w:rPr>
      <w:b/>
      <w:bCs/>
      <w:i/>
      <w:iCs/>
      <w:spacing w:val="10"/>
    </w:rPr>
  </w:style>
  <w:style w:type="paragraph" w:styleId="a5">
    <w:name w:val="Normal (Web)"/>
    <w:basedOn w:val="a"/>
    <w:uiPriority w:val="99"/>
    <w:semiHidden/>
    <w:unhideWhenUsed/>
    <w:rsid w:val="00611638"/>
    <w:pPr>
      <w:spacing w:before="100" w:beforeAutospacing="1" w:after="100" w:afterAutospacing="1" w:line="240" w:lineRule="auto"/>
    </w:pPr>
    <w:rPr>
      <w:rFonts w:ascii="Times New Roman" w:eastAsia="Times New Roman" w:hAnsi="Times New Roman" w:cs="Times New Roman"/>
      <w:sz w:val="24"/>
      <w:szCs w:val="24"/>
      <w:lang w:val="en-US" w:bidi="en-US"/>
    </w:rPr>
  </w:style>
  <w:style w:type="character" w:customStyle="1" w:styleId="apple-converted-space">
    <w:name w:val="apple-converted-space"/>
    <w:basedOn w:val="a0"/>
    <w:rsid w:val="00611638"/>
  </w:style>
  <w:style w:type="character" w:customStyle="1" w:styleId="line">
    <w:name w:val="line"/>
    <w:basedOn w:val="a0"/>
    <w:rsid w:val="00611638"/>
  </w:style>
  <w:style w:type="character" w:styleId="a6">
    <w:name w:val="Strong"/>
    <w:basedOn w:val="a0"/>
    <w:uiPriority w:val="22"/>
    <w:qFormat/>
    <w:rsid w:val="00611638"/>
    <w:rPr>
      <w:b/>
      <w:bCs/>
    </w:rPr>
  </w:style>
  <w:style w:type="paragraph" w:styleId="a7">
    <w:name w:val="header"/>
    <w:basedOn w:val="a"/>
    <w:link w:val="a8"/>
    <w:uiPriority w:val="99"/>
    <w:semiHidden/>
    <w:unhideWhenUsed/>
    <w:rsid w:val="00F8129F"/>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F8129F"/>
  </w:style>
  <w:style w:type="paragraph" w:styleId="a9">
    <w:name w:val="footer"/>
    <w:basedOn w:val="a"/>
    <w:link w:val="aa"/>
    <w:uiPriority w:val="99"/>
    <w:unhideWhenUsed/>
    <w:rsid w:val="00F8129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F8129F"/>
  </w:style>
</w:styles>
</file>

<file path=word/webSettings.xml><?xml version="1.0" encoding="utf-8"?>
<w:webSettings xmlns:r="http://schemas.openxmlformats.org/officeDocument/2006/relationships" xmlns:w="http://schemas.openxmlformats.org/wordprocessingml/2006/main">
  <w:divs>
    <w:div w:id="9987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auportal.ru/history/itlb036.ph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estpeopleofrussia.ru/persona/Mihail-Kutuzov/"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3455</Words>
  <Characters>19700</Characters>
  <Application>Microsoft Office Word</Application>
  <DocSecurity>0</DocSecurity>
  <Lines>164</Lines>
  <Paragraphs>46</Paragraphs>
  <ScaleCrop>false</ScaleCrop>
  <Company>mou</Company>
  <LinksUpToDate>false</LinksUpToDate>
  <CharactersWithSpaces>23109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teacher</cp:lastModifiedBy>
  <cp:revision>6</cp:revision>
  <dcterms:created xsi:type="dcterms:W3CDTF">2012-10-29T18:18:00Z</dcterms:created>
  <dcterms:modified xsi:type="dcterms:W3CDTF">2012-10-31T12:49:00Z</dcterms:modified>
</cp:coreProperties>
</file>