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38" w:rsidRDefault="00611638" w:rsidP="00611638">
      <w:pPr>
        <w:ind w:right="140" w:firstLine="540"/>
        <w:jc w:val="center"/>
      </w:pPr>
      <w:r>
        <w:t>Министерство образования и молодёжной политики  Чувашской республики.</w:t>
      </w:r>
    </w:p>
    <w:p w:rsidR="00611638" w:rsidRDefault="00611638" w:rsidP="00611638">
      <w:pPr>
        <w:ind w:right="140" w:firstLine="540"/>
        <w:jc w:val="center"/>
      </w:pPr>
      <w:r>
        <w:t>МБОУ «</w:t>
      </w:r>
      <w:proofErr w:type="spellStart"/>
      <w:r>
        <w:t>Вурнарская</w:t>
      </w:r>
      <w:proofErr w:type="spellEnd"/>
      <w:r>
        <w:t xml:space="preserve"> средняя общеобразовательная школа №2</w:t>
      </w:r>
      <w:r w:rsidR="00D1433B">
        <w:t xml:space="preserve">» </w:t>
      </w:r>
      <w:proofErr w:type="spellStart"/>
      <w:r w:rsidR="00D1433B">
        <w:t>Вурнарского</w:t>
      </w:r>
      <w:proofErr w:type="spellEnd"/>
      <w:r w:rsidR="00D1433B">
        <w:t xml:space="preserve"> района Чувашской Р</w:t>
      </w:r>
      <w:r>
        <w:t>еспублики</w:t>
      </w:r>
    </w:p>
    <w:p w:rsidR="00611638" w:rsidRDefault="00611638" w:rsidP="00611638">
      <w:pPr>
        <w:ind w:right="140" w:firstLine="540"/>
        <w:jc w:val="center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E542E3" w:rsidRPr="00E542E3" w:rsidRDefault="00611638" w:rsidP="00611638">
      <w:pPr>
        <w:ind w:right="1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Районная научно-практическая конференция 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11638" w:rsidRDefault="00611638" w:rsidP="00611638">
      <w:pPr>
        <w:ind w:right="1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«Шаг в историю»</w:t>
      </w:r>
    </w:p>
    <w:p w:rsidR="00611638" w:rsidRDefault="00611638" w:rsidP="00611638">
      <w:pPr>
        <w:ind w:right="140" w:firstLine="540"/>
        <w:jc w:val="center"/>
        <w:rPr>
          <w:sz w:val="28"/>
          <w:szCs w:val="28"/>
        </w:rPr>
      </w:pPr>
    </w:p>
    <w:p w:rsidR="00611638" w:rsidRDefault="00611638" w:rsidP="00611638">
      <w:pPr>
        <w:ind w:right="1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Секция « Михаил Илларионович Кутузов»</w:t>
      </w: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center"/>
        <w:rPr>
          <w:sz w:val="96"/>
          <w:szCs w:val="96"/>
        </w:rPr>
      </w:pPr>
      <w:r>
        <w:rPr>
          <w:sz w:val="96"/>
          <w:szCs w:val="96"/>
        </w:rPr>
        <w:t>«Посол России»</w:t>
      </w: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611638" w:rsidRDefault="00611638" w:rsidP="00E542E3">
      <w:pPr>
        <w:ind w:right="140" w:firstLine="5103"/>
        <w:jc w:val="both"/>
        <w:rPr>
          <w:sz w:val="32"/>
          <w:szCs w:val="32"/>
        </w:rPr>
      </w:pPr>
      <w:r>
        <w:t>Захарова Дарья – ученица 6 класса</w:t>
      </w:r>
    </w:p>
    <w:p w:rsidR="00611638" w:rsidRDefault="00611638" w:rsidP="00E542E3">
      <w:pPr>
        <w:ind w:right="140" w:firstLine="5103"/>
        <w:jc w:val="both"/>
      </w:pPr>
      <w:r>
        <w:t xml:space="preserve">МБОУ «СОШ №2» </w:t>
      </w:r>
      <w:proofErr w:type="spellStart"/>
      <w:r>
        <w:t>п</w:t>
      </w:r>
      <w:proofErr w:type="spellEnd"/>
      <w:proofErr w:type="gramStart"/>
      <w:r>
        <w:t xml:space="preserve"> .</w:t>
      </w:r>
      <w:proofErr w:type="gramEnd"/>
      <w:r>
        <w:t>Вурнары.</w:t>
      </w:r>
    </w:p>
    <w:p w:rsidR="00611638" w:rsidRDefault="00611638" w:rsidP="00E542E3">
      <w:pPr>
        <w:ind w:right="140" w:firstLine="5103"/>
        <w:jc w:val="both"/>
      </w:pPr>
      <w:r>
        <w:t xml:space="preserve"> Руководитель: Алексеева Т.А.-</w:t>
      </w:r>
    </w:p>
    <w:p w:rsidR="00611638" w:rsidRDefault="00611638" w:rsidP="00E542E3">
      <w:pPr>
        <w:ind w:right="140" w:firstLine="5103"/>
        <w:jc w:val="both"/>
      </w:pPr>
      <w:r>
        <w:t>Учитель истории МБОУ</w:t>
      </w:r>
      <w:proofErr w:type="gramStart"/>
      <w:r>
        <w:t>«С</w:t>
      </w:r>
      <w:proofErr w:type="gramEnd"/>
      <w:r>
        <w:t xml:space="preserve">ОШ №2» </w:t>
      </w:r>
    </w:p>
    <w:p w:rsidR="00611638" w:rsidRDefault="00611638" w:rsidP="00611638">
      <w:pPr>
        <w:ind w:right="140" w:firstLine="540"/>
        <w:jc w:val="both"/>
      </w:pPr>
    </w:p>
    <w:p w:rsidR="00611638" w:rsidRDefault="00611638" w:rsidP="00611638">
      <w:pPr>
        <w:ind w:right="140" w:firstLine="540"/>
        <w:jc w:val="both"/>
      </w:pPr>
    </w:p>
    <w:p w:rsidR="00E542E3" w:rsidRDefault="00E542E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1638" w:rsidRDefault="00611638" w:rsidP="00611638">
      <w:pPr>
        <w:ind w:right="1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611638" w:rsidRDefault="00611638" w:rsidP="00611638">
      <w:pPr>
        <w:ind w:right="1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638" w:rsidRDefault="00611638" w:rsidP="00611638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t xml:space="preserve">                                                                                                    </w:t>
      </w:r>
      <w:r>
        <w:rPr>
          <w:sz w:val="28"/>
          <w:szCs w:val="28"/>
        </w:rPr>
        <w:t>стр. 3</w:t>
      </w:r>
    </w:p>
    <w:p w:rsidR="00611638" w:rsidRDefault="00611638" w:rsidP="00611638">
      <w:pPr>
        <w:ind w:right="140" w:firstLine="540"/>
        <w:jc w:val="both"/>
        <w:rPr>
          <w:sz w:val="28"/>
          <w:szCs w:val="28"/>
        </w:rPr>
      </w:pPr>
      <w:r>
        <w:t xml:space="preserve">1. </w:t>
      </w:r>
      <w:r>
        <w:rPr>
          <w:rFonts w:ascii="Times New Roman" w:hAnsi="Times New Roman" w:cs="Times New Roman"/>
        </w:rPr>
        <w:t>Н</w:t>
      </w:r>
      <w:r>
        <w:rPr>
          <w:sz w:val="28"/>
          <w:szCs w:val="28"/>
        </w:rPr>
        <w:t>овая страница деятельности М.И. Кутузова          стр. 4- 7</w:t>
      </w:r>
    </w:p>
    <w:p w:rsidR="00611638" w:rsidRDefault="00611638" w:rsidP="00611638">
      <w:pPr>
        <w:ind w:right="140" w:firstLine="540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>.1. Подготовка миссии                                                     стр. 4- 6</w:t>
      </w:r>
    </w:p>
    <w:p w:rsidR="00611638" w:rsidRDefault="00611638" w:rsidP="00611638">
      <w:pPr>
        <w:ind w:right="140" w:firstLine="540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>.2. Цель посольства                                                          стр. 7</w:t>
      </w:r>
    </w:p>
    <w:p w:rsidR="00611638" w:rsidRDefault="00611638" w:rsidP="00611638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В Стамбуле                                                                      стр.  8-11</w:t>
      </w:r>
    </w:p>
    <w:p w:rsidR="00611638" w:rsidRDefault="00611638" w:rsidP="00611638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                                                                         стр. 12</w:t>
      </w:r>
    </w:p>
    <w:p w:rsidR="00611638" w:rsidRDefault="00611638" w:rsidP="00611638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и источников      стр.13</w:t>
      </w:r>
    </w:p>
    <w:p w:rsidR="00611638" w:rsidRDefault="00611638" w:rsidP="00611638">
      <w:pPr>
        <w:ind w:right="140" w:firstLine="540"/>
        <w:jc w:val="both"/>
        <w:rPr>
          <w:sz w:val="28"/>
          <w:szCs w:val="28"/>
        </w:rPr>
      </w:pPr>
    </w:p>
    <w:p w:rsidR="00E542E3" w:rsidRDefault="00E542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42E3" w:rsidRDefault="00611638" w:rsidP="00611638">
      <w:pPr>
        <w:ind w:right="1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Дипломатическая карьера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плутовата но, ей богу не так мудрена, как военная,  ежели её делать как надобно.       </w:t>
      </w:r>
    </w:p>
    <w:p w:rsidR="00611638" w:rsidRDefault="00611638" w:rsidP="00E542E3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Кутузов </w:t>
      </w:r>
    </w:p>
    <w:p w:rsidR="00611638" w:rsidRDefault="00611638" w:rsidP="00611638">
      <w:pPr>
        <w:spacing w:line="360" w:lineRule="auto"/>
        <w:ind w:right="1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11638" w:rsidRDefault="00611638" w:rsidP="00611638">
      <w:pPr>
        <w:pStyle w:val="a5"/>
        <w:shd w:val="clear" w:color="auto" w:fill="FFFFFF"/>
        <w:spacing w:before="0" w:beforeAutospacing="0" w:after="0" w:afterAutospacing="0" w:line="360" w:lineRule="auto"/>
        <w:ind w:right="140" w:firstLine="1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М.И</w:t>
      </w:r>
      <w:r>
        <w:rPr>
          <w:color w:val="000000"/>
          <w:sz w:val="21"/>
          <w:szCs w:val="21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Кутузов не только выдающийся военачальник, каковым его знают все. Он был также одним из крупнейших русских дипломатов. Дипломатическая деятельность его продолжалась свыше двух десятилетий и отличалась большим разнообразием выполняемых им важных поручений. </w:t>
      </w:r>
    </w:p>
    <w:p w:rsidR="00611638" w:rsidRDefault="00611638" w:rsidP="00611638">
      <w:pPr>
        <w:pStyle w:val="a5"/>
        <w:shd w:val="clear" w:color="auto" w:fill="FFFFFF"/>
        <w:spacing w:before="0" w:beforeAutospacing="0" w:after="0" w:afterAutospacing="0" w:line="360" w:lineRule="auto"/>
        <w:ind w:right="140" w:firstLine="1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В 1792 - 1794 годах  М.И. Кутузов был направлен со специальной миссией в Турцию. В 1797 - 1798 годах он вел в Берлине важные переговоры с Пруссией, а через год - со Швецией о  границе.[6-274] Качества тонкого дипломата Кутузов проявил и  в период борьбы с наполеоновской Францией. Ярко дипломатические способности Кутузова раскрылись в период пребывания его на посту главнокомандующего Молдавской армией. </w:t>
      </w:r>
      <w:proofErr w:type="gramStart"/>
      <w:r>
        <w:rPr>
          <w:color w:val="000000"/>
          <w:sz w:val="28"/>
          <w:szCs w:val="28"/>
          <w:lang w:val="ru-RU"/>
        </w:rPr>
        <w:t xml:space="preserve">В это время при активнейшем участии Кутузова был заключен  Бухарестский мир, значительно укрепивший положение России накануне войны с Францией.[6-228] </w:t>
      </w:r>
      <w:r>
        <w:rPr>
          <w:sz w:val="28"/>
          <w:szCs w:val="28"/>
          <w:lang w:val="ru-RU"/>
        </w:rPr>
        <w:t xml:space="preserve">В своей работе мы поставили задачу осветить только один период   деятельности Кутузова - дипломата - пребывание его в Турции  </w:t>
      </w:r>
      <w:r>
        <w:rPr>
          <w:color w:val="000000"/>
          <w:sz w:val="28"/>
          <w:szCs w:val="28"/>
          <w:lang w:val="ru-RU"/>
        </w:rPr>
        <w:t>со специальной     миссией в 1792 – 1794 годах, где он с большим успехом выполнил   возложенные на него задачи.[4-31] К сожалению, мы не смогли</w:t>
      </w:r>
      <w:proofErr w:type="gramEnd"/>
      <w:r>
        <w:rPr>
          <w:color w:val="000000"/>
          <w:sz w:val="28"/>
          <w:szCs w:val="28"/>
          <w:lang w:val="ru-RU"/>
        </w:rPr>
        <w:t xml:space="preserve"> использовать книгу Н. </w:t>
      </w:r>
      <w:proofErr w:type="spellStart"/>
      <w:r>
        <w:rPr>
          <w:color w:val="000000"/>
          <w:sz w:val="28"/>
          <w:szCs w:val="28"/>
          <w:lang w:val="ru-RU"/>
        </w:rPr>
        <w:t>Мунькова</w:t>
      </w:r>
      <w:proofErr w:type="spellEnd"/>
      <w:r>
        <w:rPr>
          <w:color w:val="000000"/>
          <w:sz w:val="28"/>
          <w:szCs w:val="28"/>
          <w:lang w:val="ru-RU"/>
        </w:rPr>
        <w:t xml:space="preserve"> «Кутузов – дипломат» из-за её отсутствия в наших библиотеках и невозможности получить по МБО.  Большую помощь в работе оказало издание «Тактика победы», где мы нашли интересные документы по теме исследования, сайты интернета, энциклопедические справочники, журналы «Родина», газета  «История», биографические издания о полководцах. В указанной литературе в основном освещается деятельность Кутузова как полководца, упоминается о нём как дипломате применительно к событиям </w:t>
      </w:r>
      <w:r>
        <w:rPr>
          <w:color w:val="000000"/>
          <w:sz w:val="28"/>
          <w:szCs w:val="28"/>
        </w:rPr>
        <w:t>XIX</w:t>
      </w:r>
      <w:r>
        <w:rPr>
          <w:color w:val="000000"/>
          <w:sz w:val="28"/>
          <w:szCs w:val="28"/>
          <w:lang w:val="ru-RU"/>
        </w:rPr>
        <w:t xml:space="preserve"> века, а </w:t>
      </w:r>
      <w:r>
        <w:rPr>
          <w:color w:val="000000"/>
          <w:sz w:val="28"/>
          <w:szCs w:val="28"/>
          <w:lang w:val="ru-RU"/>
        </w:rPr>
        <w:lastRenderedPageBreak/>
        <w:t xml:space="preserve">пребывание его в Турции в 1792-1794 годах отражено слабо.  Это и заставило нас </w:t>
      </w:r>
      <w:proofErr w:type="gramStart"/>
      <w:r>
        <w:rPr>
          <w:color w:val="000000"/>
          <w:sz w:val="28"/>
          <w:szCs w:val="28"/>
          <w:lang w:val="ru-RU"/>
        </w:rPr>
        <w:t>обратится</w:t>
      </w:r>
      <w:proofErr w:type="gramEnd"/>
      <w:r>
        <w:rPr>
          <w:color w:val="000000"/>
          <w:sz w:val="28"/>
          <w:szCs w:val="28"/>
          <w:lang w:val="ru-RU"/>
        </w:rPr>
        <w:t xml:space="preserve"> к данному периоду его деятельности.</w:t>
      </w:r>
    </w:p>
    <w:p w:rsidR="00611638" w:rsidRDefault="00611638" w:rsidP="00611638">
      <w:pPr>
        <w:pStyle w:val="a5"/>
        <w:shd w:val="clear" w:color="auto" w:fill="FFFFFF"/>
        <w:spacing w:before="0" w:beforeAutospacing="0" w:after="0" w:afterAutospacing="0" w:line="360" w:lineRule="auto"/>
        <w:ind w:right="140" w:firstLine="150"/>
        <w:jc w:val="both"/>
        <w:rPr>
          <w:sz w:val="28"/>
          <w:szCs w:val="28"/>
          <w:lang w:val="ru-RU"/>
        </w:rPr>
      </w:pPr>
    </w:p>
    <w:p w:rsidR="00611638" w:rsidRDefault="00611638" w:rsidP="00611638">
      <w:pPr>
        <w:spacing w:line="360" w:lineRule="auto"/>
        <w:ind w:right="140" w:firstLine="540"/>
        <w:jc w:val="center"/>
        <w:rPr>
          <w:b/>
          <w:sz w:val="28"/>
          <w:szCs w:val="28"/>
        </w:rPr>
      </w:pPr>
      <w:r>
        <w:t xml:space="preserve"> </w:t>
      </w:r>
      <w:r>
        <w:rPr>
          <w:b/>
        </w:rPr>
        <w:t>1.</w:t>
      </w:r>
      <w:r>
        <w:rPr>
          <w:b/>
          <w:sz w:val="28"/>
          <w:szCs w:val="28"/>
        </w:rPr>
        <w:t>Новая страница деятельности М.И. Кутузова</w:t>
      </w:r>
    </w:p>
    <w:p w:rsidR="00611638" w:rsidRDefault="00611638" w:rsidP="00611638">
      <w:pPr>
        <w:spacing w:line="360" w:lineRule="auto"/>
        <w:ind w:right="140" w:firstLine="540"/>
        <w:jc w:val="center"/>
      </w:pPr>
      <w:r>
        <w:rPr>
          <w:b/>
          <w:sz w:val="28"/>
          <w:szCs w:val="28"/>
        </w:rPr>
        <w:t>1.1. Подготовка миссии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1793 года в жизни Кутузова начался новый этап: он становится дипломатом. </w:t>
      </w:r>
      <w:proofErr w:type="gramStart"/>
      <w:r>
        <w:rPr>
          <w:sz w:val="28"/>
          <w:szCs w:val="28"/>
        </w:rPr>
        <w:t>Недавно закончилась очередная война с Османской империй, в которой М.И. Кутузов принимал непосредственное участие.</w:t>
      </w:r>
      <w:proofErr w:type="gramEnd"/>
      <w:r>
        <w:rPr>
          <w:sz w:val="28"/>
          <w:szCs w:val="28"/>
        </w:rPr>
        <w:t xml:space="preserve"> Необходимо было оформить её результаты. Императрица Екатерина </w:t>
      </w:r>
      <w:r>
        <w:rPr>
          <w:sz w:val="28"/>
          <w:szCs w:val="28"/>
          <w:lang w:val="en-US"/>
        </w:rPr>
        <w:t>II</w:t>
      </w:r>
      <w:r w:rsidRPr="00611638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назначила послом М.И. Кутузова: «</w:t>
      </w:r>
      <w:proofErr w:type="spellStart"/>
      <w:r>
        <w:rPr>
          <w:sz w:val="28"/>
          <w:szCs w:val="28"/>
        </w:rPr>
        <w:t>Вознамеревая</w:t>
      </w:r>
      <w:proofErr w:type="spellEnd"/>
      <w:r>
        <w:rPr>
          <w:sz w:val="28"/>
          <w:szCs w:val="28"/>
        </w:rPr>
        <w:t xml:space="preserve"> отправить Вас чрезвычайным и полномочным послом к Порте Оттоманской, повелеваю для получения надлежащих наставлений поспешить с Вашим приездом сюда» [1-69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 xml:space="preserve">. Не только военные заслуги, но и хитрый ум, дальновидность и красноречие   ценила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 Кутузове.[8-98]  Она поручила ему склонить турецкое правительство соединиться с европейскими державами против Франции.    Это назначение несказанно удивило многих. «...Императрица вчера назначила генерал-лейтенанта Кутузова Михаила Илларионовича послом в Константинополь. Никто не ожидал подобного выбора, поскольку, хотя человек он умный и храбрый генерал, однако никогда его не видели использованным в делах политических» - пишет в письме С.Р. Воронцову В.П. Кочубей.[1-70]. Сам Михаил Илларионович, в беседе со своей женой, которая тоже недоумевала по этому поводу, ответил, что ничего удивительного в этом нет. Официально дипломатом он не был, но вести переговоры с врагом ему приходилось неоднократно. </w:t>
      </w:r>
      <w:proofErr w:type="gramStart"/>
      <w:r>
        <w:rPr>
          <w:sz w:val="28"/>
          <w:szCs w:val="28"/>
        </w:rPr>
        <w:t xml:space="preserve">(Надо заметить, что это не первое подобное решение 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 Кутузова подобные поручения получали генерал-аншеф князь Репнин в 1775 году; затем – полковник Хвостов, который командовал до назначения Троицким </w:t>
      </w:r>
      <w:r>
        <w:rPr>
          <w:sz w:val="28"/>
          <w:szCs w:val="28"/>
        </w:rPr>
        <w:lastRenderedPageBreak/>
        <w:t>пехотным полком)</w:t>
      </w:r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Война и мир тесно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>. Ещё римляне говорили:  «Если хочешь мира, готовься к войне».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Михаила Илларионовича нельзя считать случайным. Его имя было хорошо знакомо туркам. Они знали о его участии в сражениях на реке </w:t>
      </w:r>
      <w:proofErr w:type="spellStart"/>
      <w:r>
        <w:rPr>
          <w:sz w:val="28"/>
          <w:szCs w:val="28"/>
        </w:rPr>
        <w:t>Кагул</w:t>
      </w:r>
      <w:proofErr w:type="spellEnd"/>
      <w:r>
        <w:rPr>
          <w:sz w:val="28"/>
          <w:szCs w:val="28"/>
        </w:rPr>
        <w:t xml:space="preserve">, в штурме крепостей Очаков и Измаил, да и у </w:t>
      </w:r>
      <w:proofErr w:type="spellStart"/>
      <w:r>
        <w:rPr>
          <w:sz w:val="28"/>
          <w:szCs w:val="28"/>
        </w:rPr>
        <w:t>Мачина</w:t>
      </w:r>
      <w:proofErr w:type="spellEnd"/>
      <w:r>
        <w:rPr>
          <w:sz w:val="28"/>
          <w:szCs w:val="28"/>
        </w:rPr>
        <w:t xml:space="preserve"> неплохо побил Кутузов их великого визиря. С победителем приходится больше считаться!</w:t>
      </w:r>
    </w:p>
    <w:p w:rsidR="00611638" w:rsidRDefault="00611638" w:rsidP="00611638">
      <w:pPr>
        <w:spacing w:line="360" w:lineRule="auto"/>
        <w:jc w:val="both"/>
      </w:pPr>
      <w:r>
        <w:rPr>
          <w:sz w:val="28"/>
          <w:szCs w:val="28"/>
        </w:rPr>
        <w:t xml:space="preserve">Аудиенция у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прошла хорошо, она по-всегдашнему была к нему весьма внимательна, поинтересовалась семейными делами. Михаил Илларионович поблагодарил её за столь ответственное назначение и пообещал приложить все силы для успешного решения дела. В рескрипте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Кутузову значилось: « В особливом уважении на усердную службу Вашу, многими отличными подвигами доказанную, избрали мы Вас к сему торжественному посольству»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1-67 ].</w:t>
      </w:r>
      <w:r>
        <w:t xml:space="preserve"> </w:t>
      </w:r>
    </w:p>
    <w:p w:rsidR="00611638" w:rsidRDefault="00611638" w:rsidP="00611638">
      <w:pPr>
        <w:spacing w:line="360" w:lineRule="auto"/>
        <w:jc w:val="both"/>
      </w:pPr>
      <w:r>
        <w:rPr>
          <w:sz w:val="28"/>
          <w:szCs w:val="28"/>
        </w:rPr>
        <w:t xml:space="preserve"> Императрица Екатерина II не совершала кадровых ошибок. Об уме и такте Кутузова знали многие, а о его успехах в деле военной разведки – только посвященные. Во время русско-турецких войн Михаил Илларионович руководил перемещением разведывательных партий» и казачьих разъездов, анализировал сведения, поступившие от них, местных жителей и пленных. Полученная информация, передаваемая голубями, оказалась чрезвычайно полезна при возобновлении боевых действий и способствовала успеху русской армии под Измаилом</w:t>
      </w:r>
      <w:r>
        <w:t>.</w:t>
      </w:r>
    </w:p>
    <w:p w:rsidR="00611638" w:rsidRDefault="00611638" w:rsidP="00611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формированию штата должностных лиц своей миссии (68 человек) Кутузов подошел очень тщательно, лично отобрав офицеров из сослуживцев, а солдат – из «своих» полков. Всего в состав посольства вошло 650 человек.[7-107] Его многочисленность объяснялась желанием императрицы поразить великолепием свиты и лишний раз подчеркнуть могущество России, а также </w:t>
      </w:r>
      <w:r>
        <w:rPr>
          <w:sz w:val="28"/>
          <w:szCs w:val="28"/>
        </w:rPr>
        <w:lastRenderedPageBreak/>
        <w:t>возможностью затеряться все тем же неприметным, но смышленым молодым людям, которые впоследствии будут работать в Военно-топографическом бюро, выполнявшем среди прочего и функции военной разведки.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2]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Червь сомнения поселился в душе Михаила Илларионовича: как воевать с турками он знал, а вот как удержать в мире – ещё не пробовал. Восток любит лесть, знал Кутузов, но больше любит подношения, бакшиш, и он имел в виду использование этого вида «оружия победы» Не зря германский император Фридрих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торой поговаривал: «Турок за деньги готов продать даже своего пророка». Значит, понимал он, надо готовить подарки  и подбирать верного человека для надзора за ними. И такой человек у него в окружении был –</w:t>
      </w:r>
      <w:r w:rsidR="00D1433B">
        <w:rPr>
          <w:sz w:val="28"/>
          <w:szCs w:val="28"/>
        </w:rPr>
        <w:t xml:space="preserve"> </w:t>
      </w:r>
      <w:r>
        <w:rPr>
          <w:sz w:val="28"/>
          <w:szCs w:val="28"/>
        </w:rPr>
        <w:t>секунд</w:t>
      </w:r>
      <w:r w:rsidR="00D14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майор Бугского егерского корпуса Павел Андреевич Резвый, его ученик, давний сослуживец.[7-108] 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Путь до Константинополя был не близок.  Из Петербурга  Михаил Илларионович выехал в конце февраля 1793 года. Погода по пути следования менялась на глазах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Петербурге была зима, в Москве чувствовалась весна, а на Украине все цвело. Ехать было трудно.  По </w:t>
      </w:r>
      <w:proofErr w:type="spellStart"/>
      <w:r>
        <w:rPr>
          <w:sz w:val="28"/>
          <w:szCs w:val="28"/>
        </w:rPr>
        <w:t>Ясскому</w:t>
      </w:r>
      <w:proofErr w:type="spellEnd"/>
      <w:r>
        <w:rPr>
          <w:sz w:val="28"/>
          <w:szCs w:val="28"/>
        </w:rPr>
        <w:t xml:space="preserve"> мирному договору 1791 года - в пограничном городке Дубоссары на  Днестре должен был состояться размен послов: Кутузов из Дубоссар направлялся в Константинополь, турецкий посол </w:t>
      </w:r>
      <w:proofErr w:type="spellStart"/>
      <w:r>
        <w:rPr>
          <w:sz w:val="28"/>
          <w:szCs w:val="28"/>
        </w:rPr>
        <w:t>беглер-бей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Румелии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Мустафа-паша  в Петербург.[7-107]  Пришлось задержаться в маленьком украинском городе </w:t>
      </w:r>
      <w:proofErr w:type="spellStart"/>
      <w:r>
        <w:rPr>
          <w:sz w:val="28"/>
          <w:szCs w:val="28"/>
        </w:rPr>
        <w:t>Елисаветграде</w:t>
      </w:r>
      <w:proofErr w:type="spellEnd"/>
      <w:r>
        <w:rPr>
          <w:sz w:val="28"/>
          <w:szCs w:val="28"/>
        </w:rPr>
        <w:t xml:space="preserve">. В дороге Кутузов не спешил, мотивируя медлительность поездки старыми ранами, а в действительности собирая информацию о возможных боевых противниках. По пути в Константинополь он сумел получить сведения о состоянии турецких крепостей, их вооружении, наличии стратегических запасов, снял планы </w:t>
      </w:r>
      <w:r>
        <w:rPr>
          <w:sz w:val="28"/>
          <w:szCs w:val="28"/>
        </w:rPr>
        <w:lastRenderedPageBreak/>
        <w:t xml:space="preserve">местностей, оценил места возможных стоянок войск и настроения местного населения.  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Шёл второй месяц бездействия. Только в половине апреля посольство прибыло в город. До Константинополя было ещё далеко, а уже обнаружилась вся сложность миссии Кутузова. У турок были не готовы средства переправы, да и русский обоз задерживался. Приходилось ждать. У самого Кутузова дел было немного. Дипломатическая переписка, которую он вёл с Петербургом и поверенным в делах в Константинополе полковником Хвостовым, отнимала у него немного времени. Свободное время он использовал для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членами своей  свиты. Особенно выделялись его старинные знакомцы: генерал-аншеф Петр Богданович </w:t>
      </w:r>
      <w:proofErr w:type="spellStart"/>
      <w:r>
        <w:rPr>
          <w:sz w:val="28"/>
          <w:szCs w:val="28"/>
        </w:rPr>
        <w:t>Пассек</w:t>
      </w:r>
      <w:proofErr w:type="spellEnd"/>
      <w:r>
        <w:rPr>
          <w:sz w:val="28"/>
          <w:szCs w:val="28"/>
        </w:rPr>
        <w:t>, который был назначен    «комиссаром» проводить размен послов со стороны России и генерал-майор Илья Андреевич Безбородко, брат министра иностранных дел, боевой товарищ Кутузова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Безбородко считался  «первым приставом посольства»: он был обязан сопровождать турецкого посла в  Петербург),  секунд- майор Бугского егерского корпуса Павел Андреевич Резвый, его ученик, давний сослуживец и советник посольства Николай Антонович </w:t>
      </w:r>
      <w:proofErr w:type="spellStart"/>
      <w:r>
        <w:rPr>
          <w:sz w:val="28"/>
          <w:szCs w:val="28"/>
        </w:rPr>
        <w:t>Пизани</w:t>
      </w:r>
      <w:proofErr w:type="spellEnd"/>
      <w:r>
        <w:rPr>
          <w:sz w:val="28"/>
          <w:szCs w:val="28"/>
        </w:rPr>
        <w:t xml:space="preserve">, который прослужил несколько лет первым драгоманом в  Константинополе и превосходно знал быт и нравы турок.[7-108] Сам Кутузов хорошо изучил турок на поле сражения, но в мирной жизни знал мало и хотел узнать их с этой стороны. Много нового и интересного поведал Н.А. </w:t>
      </w:r>
      <w:proofErr w:type="spellStart"/>
      <w:r>
        <w:rPr>
          <w:sz w:val="28"/>
          <w:szCs w:val="28"/>
        </w:rPr>
        <w:t>Пизани</w:t>
      </w:r>
      <w:proofErr w:type="spellEnd"/>
      <w:r>
        <w:rPr>
          <w:sz w:val="28"/>
          <w:szCs w:val="28"/>
        </w:rPr>
        <w:t xml:space="preserve"> о жизни, традициях и обычаях страны, в которую направлялся Кутузов.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апреля турки предложили  изменить место размена  послов. Вместо Дубоссар они предложили Бендеры. Как стало известно, это была идея молдавского князя,  который опасался больших расходов по содержанию большой свиты  </w:t>
      </w:r>
      <w:proofErr w:type="spellStart"/>
      <w:r>
        <w:rPr>
          <w:sz w:val="28"/>
          <w:szCs w:val="28"/>
        </w:rPr>
        <w:t>Рашик-Мустафы</w:t>
      </w:r>
      <w:proofErr w:type="spellEnd"/>
      <w:r>
        <w:rPr>
          <w:sz w:val="28"/>
          <w:szCs w:val="28"/>
        </w:rPr>
        <w:t xml:space="preserve">.  Расстояние было не велико, </w:t>
      </w:r>
      <w:r>
        <w:rPr>
          <w:sz w:val="28"/>
          <w:szCs w:val="28"/>
        </w:rPr>
        <w:lastRenderedPageBreak/>
        <w:t xml:space="preserve">но Михаил Илларионович не согласился на это. Могло показаться, что  Россия уступает туркам, боится их. Кутузов не забыл инструкции, данной ему Екатериной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в которой говорилось: «… не должно Вам соглашаться ни на какое снисхождение, от которого могло бы уменьшено быть достоинство и уважение, подобающее величию нашей империи и званию, на Вас возложенному, наблюдая  </w:t>
      </w:r>
      <w:proofErr w:type="spellStart"/>
      <w:r>
        <w:rPr>
          <w:sz w:val="28"/>
          <w:szCs w:val="28"/>
        </w:rPr>
        <w:t>напротиву</w:t>
      </w:r>
      <w:proofErr w:type="spellEnd"/>
      <w:r>
        <w:rPr>
          <w:sz w:val="28"/>
          <w:szCs w:val="28"/>
        </w:rPr>
        <w:t xml:space="preserve">  того, чтоб весь церемониал точно и без малейшего упущения исполнен был».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 xml:space="preserve">3] Кутузов от предложения князя отказался. Подготовка продолжилась. Размен послов происходил на плоту турок, на который одновременно взошли М.И. Кутузов и </w:t>
      </w:r>
      <w:proofErr w:type="spellStart"/>
      <w:r>
        <w:rPr>
          <w:sz w:val="28"/>
          <w:szCs w:val="28"/>
        </w:rPr>
        <w:t>Рашик-Мустафа</w:t>
      </w:r>
      <w:proofErr w:type="spellEnd"/>
      <w:r>
        <w:rPr>
          <w:sz w:val="28"/>
          <w:szCs w:val="28"/>
        </w:rPr>
        <w:t xml:space="preserve">. Послы беседовали недолго. На обоих берегах грянули пушки, загремела музыка, встречая именитого посла.  Через несколько минут послы одновремённо вступили на чужую землю.[1-70]  Начался неблизкий путь в Константинополь теперь уже по скверным турецким дорогам. Жара, пыль, болезни, многочисленные парадные встречи изматывали, задерживали движение. У Михаила Илларионовича  уже хватало работы: в его руках сосредоточилась вся русская политика на Босфоре. Он держал непрерывную связь с Петербургом и поверенным в делах в Константинополе полковником Хвостовым. </w:t>
      </w:r>
    </w:p>
    <w:p w:rsidR="00611638" w:rsidRDefault="00611638" w:rsidP="00611638">
      <w:pPr>
        <w:spacing w:line="360" w:lineRule="auto"/>
        <w:ind w:right="140"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 Цель посольства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Кутузова в Турции была на первый взгляд проста. В </w:t>
      </w:r>
      <w:proofErr w:type="gramStart"/>
      <w:r>
        <w:rPr>
          <w:sz w:val="28"/>
          <w:szCs w:val="28"/>
        </w:rPr>
        <w:t xml:space="preserve">секретной инструкции, данной   Кутузову  Екатериной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было</w:t>
      </w:r>
      <w:proofErr w:type="gramEnd"/>
      <w:r>
        <w:rPr>
          <w:sz w:val="28"/>
          <w:szCs w:val="28"/>
        </w:rPr>
        <w:t xml:space="preserve"> о Турции сказано: « Иного от неё не требуем, как точного исполнения постановленных между нами </w:t>
      </w:r>
      <w:proofErr w:type="spellStart"/>
      <w:r>
        <w:rPr>
          <w:sz w:val="28"/>
          <w:szCs w:val="28"/>
        </w:rPr>
        <w:t>соседственных</w:t>
      </w:r>
      <w:proofErr w:type="spellEnd"/>
      <w:r>
        <w:rPr>
          <w:sz w:val="28"/>
          <w:szCs w:val="28"/>
        </w:rPr>
        <w:t xml:space="preserve"> и торговых условий, при чистосердечном с её стороны попечении отвращать всё, что тишину и безопасность границ наших колебать может».[7-107] Кутузову предписывалось устранять во взаимоотношениях России и Турции все то, что «остуду родить может» 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 xml:space="preserve">7-117 ] Англия, Франция и другие государства, </w:t>
      </w:r>
      <w:r>
        <w:rPr>
          <w:sz w:val="28"/>
          <w:szCs w:val="28"/>
        </w:rPr>
        <w:lastRenderedPageBreak/>
        <w:t xml:space="preserve">имевшие интересы на Босфоре, не желали усиления в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районе России, которая военными победами сумела проложить дорогу к Стамбулу через Черное море. Времена, когда турки заставляли дрожать всю Европу, миновали, а вот возрастающая мощь России их пугала. Австрийский император Иосиф II выразил свое отношение к ситуации так: «Для </w:t>
      </w:r>
      <w:proofErr w:type="gramStart"/>
      <w:r>
        <w:rPr>
          <w:sz w:val="28"/>
          <w:szCs w:val="28"/>
        </w:rPr>
        <w:t>Вены</w:t>
      </w:r>
      <w:proofErr w:type="gramEnd"/>
      <w:r>
        <w:rPr>
          <w:sz w:val="28"/>
          <w:szCs w:val="28"/>
        </w:rPr>
        <w:t xml:space="preserve"> во всяком случае безопаснее иметь соседей в чалмах, нежели в шляпах».[3] Так что задачи, поставленные перед дипломатической миссией в Константинополе, были нелегки. Необходимо было предупредить заключение союза между Францией и Турцией, устранив опасность проникновения французского флота в Черное море.[8-98] Нужно было собрать информацию о внутреннем положении Турции, о ее славянских и греческих подданных, способствовать развитию торговли, разменять пленных, а главное, обеспечить сохранение мира с турками.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Правительственные предписания содержали лишь общие установки, и их претворение в жизнь Кутузов мог осуществлять по своему усмотрению. Подобно Суворову, Екатерина предоставила Михаилу Илларионовичу широкую инициативу, и тот проявил ее уже перед отъездом, завязав личные контакты и войдя в деловую переписку со многими русскими дипломатическими представителями за границей.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Кутузов должен был внимательно разобраться в ситуации в этом районе, выяснить, какую роль здесь играют послы Англии и Франции. Ему было указано внимательно следить за  военными приготовлениями  Порты и извещать обо всём Суворова и вице-адмирала </w:t>
      </w:r>
      <w:proofErr w:type="spellStart"/>
      <w:r>
        <w:rPr>
          <w:sz w:val="28"/>
          <w:szCs w:val="28"/>
        </w:rPr>
        <w:t>Мордвинова</w:t>
      </w:r>
      <w:proofErr w:type="spellEnd"/>
      <w:r>
        <w:rPr>
          <w:sz w:val="28"/>
          <w:szCs w:val="28"/>
        </w:rPr>
        <w:t xml:space="preserve">, командующих сухопутными и морскими силами России на Чёрном море. </w:t>
      </w:r>
    </w:p>
    <w:p w:rsidR="00611638" w:rsidRDefault="00611638" w:rsidP="00611638">
      <w:pPr>
        <w:spacing w:line="360" w:lineRule="auto"/>
        <w:ind w:right="140"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В Стамбуле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Русское посольство торжественно въехало в Стамбул в понедельник, 26 сентября. Вместо положенных 60 дней пути русское посольство ехало от </w:t>
      </w:r>
      <w:r>
        <w:rPr>
          <w:sz w:val="28"/>
          <w:szCs w:val="28"/>
        </w:rPr>
        <w:lastRenderedPageBreak/>
        <w:t xml:space="preserve">границы до Константинополя 114 дней.[1-71] Встреча была пышной, сообщил Кутузов императрице. Обстановку в Турции ему обрисовал А.С. Хвостов. Осмотревшись в Константинополе, Кутузов начал устанавливать непосредственные взаимоотношения с турецкими сановниками. Он делал это по восточному обычаю: рассылал им подарки. Пришлось совершить ряд визитов накануне аудиенции у великого визиря. Не всё проходило гладко, но  Михаил Илларионович умел настоять на своём. Последующие визиты к великому  визирю и султану были обставлены весьма пышно по восточному обычаю. Более  того, султан Селим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принял его с таким почётом, с каким не принимал ни одного иноземного посла. Приём, оказанный  </w:t>
      </w:r>
      <w:proofErr w:type="gramStart"/>
      <w:r>
        <w:rPr>
          <w:sz w:val="28"/>
          <w:szCs w:val="28"/>
        </w:rPr>
        <w:t>Селимом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русскому послу, произвёл большое волнение среди европейских дипломатов Стамбула. А так как в глазах турок каждый знак внимания, оказываемый властями послу, свидетельствовал о его положении в дипломатическом корпусе страны, пришлось обговаривать все мелочи. Но результат того стоил. Встреча прошла с торжественностью необычайной, и объяснялось это не только дипломатической учтивостью. Турецкие власти хотели убедить посольство в дружеских чувствах к России. Отношение к </w:t>
      </w:r>
      <w:proofErr w:type="spellStart"/>
      <w:r>
        <w:rPr>
          <w:sz w:val="28"/>
          <w:szCs w:val="28"/>
        </w:rPr>
        <w:t>Кутуз-паше</w:t>
      </w:r>
      <w:proofErr w:type="spellEnd"/>
      <w:r>
        <w:rPr>
          <w:sz w:val="28"/>
          <w:szCs w:val="28"/>
        </w:rPr>
        <w:t xml:space="preserve">, которого османы уважали как отважного воина, было проявлено сразу и выразительно. </w:t>
      </w:r>
      <w:proofErr w:type="gramStart"/>
      <w:r>
        <w:rPr>
          <w:sz w:val="28"/>
          <w:szCs w:val="28"/>
        </w:rPr>
        <w:t xml:space="preserve">Если прежнему послу князю Н. В. Репнину, выделялось на содержание 400 пиастров, то Кутузов получил 600 пиастров и дорогие подарки от верховного визиря – табакерку с алмазами, кофейную чашку, украшенную алмазами и драгоценными камнями, а также «девять кусков богатых </w:t>
      </w:r>
      <w:proofErr w:type="spellStart"/>
      <w:r>
        <w:rPr>
          <w:sz w:val="28"/>
          <w:szCs w:val="28"/>
        </w:rPr>
        <w:t>парчей</w:t>
      </w:r>
      <w:proofErr w:type="spellEnd"/>
      <w:r>
        <w:rPr>
          <w:sz w:val="28"/>
          <w:szCs w:val="28"/>
        </w:rPr>
        <w:t xml:space="preserve">», которые, как заметил отец пяти дочерей Кутузов, выбраны «с таким еще вниманием, что каждого цвета стало на женское </w:t>
      </w:r>
      <w:proofErr w:type="spellStart"/>
      <w:r>
        <w:rPr>
          <w:sz w:val="28"/>
          <w:szCs w:val="28"/>
        </w:rPr>
        <w:t>еропейское</w:t>
      </w:r>
      <w:proofErr w:type="spellEnd"/>
      <w:r>
        <w:rPr>
          <w:sz w:val="28"/>
          <w:szCs w:val="28"/>
        </w:rPr>
        <w:t xml:space="preserve"> платье».[1-71</w:t>
      </w:r>
      <w:proofErr w:type="gramEnd"/>
      <w:r>
        <w:rPr>
          <w:sz w:val="28"/>
          <w:szCs w:val="28"/>
        </w:rPr>
        <w:t xml:space="preserve">] Великолепные подарки сделал и сам султан. Место жительства послу России отвели в Перу — районе нового города Константинополя на северном берегу бухты Золотой Рог. Из дома открывался прекрасный вид на Босфор, Олимп, Сераль и прочие чудеса, </w:t>
      </w:r>
      <w:r>
        <w:rPr>
          <w:sz w:val="28"/>
          <w:szCs w:val="28"/>
        </w:rPr>
        <w:lastRenderedPageBreak/>
        <w:t>которые, как писал жене Кутузов, «</w:t>
      </w:r>
      <w:proofErr w:type="spellStart"/>
      <w:r>
        <w:rPr>
          <w:sz w:val="28"/>
          <w:szCs w:val="28"/>
        </w:rPr>
        <w:t>увидя</w:t>
      </w:r>
      <w:proofErr w:type="spellEnd"/>
      <w:r>
        <w:rPr>
          <w:sz w:val="28"/>
          <w:szCs w:val="28"/>
        </w:rPr>
        <w:t>, не рассмеешься, а заплачешь от чувства и нежности».[1-72]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два месяца пребывания в Стамбуле Кутузов установил хорошие взаимоотношения со многими  турецкими сановниками и постарался доказать им, что Россия действительно хочет мира. Русского посла повсюду принимали очень любезно. Но установить добрые отношения удалось не со всеми приближенными султана. При обсуждении острого вопроса о проходе русских кораблей через проливы резко восстал вице-адмирал  </w:t>
      </w:r>
      <w:proofErr w:type="spellStart"/>
      <w:r>
        <w:rPr>
          <w:sz w:val="28"/>
          <w:szCs w:val="28"/>
        </w:rPr>
        <w:t>Шеремет-бей</w:t>
      </w:r>
      <w:proofErr w:type="spellEnd"/>
      <w:r>
        <w:rPr>
          <w:sz w:val="28"/>
          <w:szCs w:val="28"/>
        </w:rPr>
        <w:t>, а на совете у султана было сказано, что «Порта согласится лучше на все что угодно, но не на разрешение ввести русскую эскадру в Архипелаг».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1-73] Это, по словам противников Кутузова, было равносильно разрешению впустить русских в свой гарем. Когда конфиденты Михаила Илларионовича донесли ему об этой фразе, он усмехнулся: что ж, гарем так гарем, чего не сделаешь ради службы!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Кутузов трезво оценивал положение Османской империи, которая в то время находилась в глубоком упадке. Коррупция разъедала ее как проказа, а государственная политика находилась под контролем двух грозных сил – гарема и янычар, которые к тому времени из лучшего пехотного войска в Европе превратились в бич Османской империи.  Дисциплина в их корпусе упала, так как воинственные султаны превратились в изнеженных и недееспособных правителей. Благодаря  усилиям Кутузова  был нейтрализован французский шпион </w:t>
      </w:r>
      <w:proofErr w:type="spellStart"/>
      <w:r>
        <w:rPr>
          <w:sz w:val="28"/>
          <w:szCs w:val="28"/>
        </w:rPr>
        <w:t>Анжели</w:t>
      </w:r>
      <w:proofErr w:type="spellEnd"/>
      <w:r>
        <w:rPr>
          <w:sz w:val="28"/>
          <w:szCs w:val="28"/>
        </w:rPr>
        <w:t xml:space="preserve">, состоявший ранее в чине полковника на русской службе и высланный из России за шпионаж. Пресекал посол и шпионскую деятельность самой Турции против России. В начале 1794 года он сообщил вице-адмиралу Н. С. </w:t>
      </w:r>
      <w:proofErr w:type="spellStart"/>
      <w:r>
        <w:rPr>
          <w:sz w:val="28"/>
          <w:szCs w:val="28"/>
        </w:rPr>
        <w:t>Мордвинову</w:t>
      </w:r>
      <w:proofErr w:type="spellEnd"/>
      <w:r>
        <w:rPr>
          <w:sz w:val="28"/>
          <w:szCs w:val="28"/>
        </w:rPr>
        <w:t xml:space="preserve">, что Порта намерена отправить в Херсон лазутчика, некоего портного грека для разведки численности строящихся кораблей, количества </w:t>
      </w:r>
      <w:r>
        <w:rPr>
          <w:sz w:val="28"/>
          <w:szCs w:val="28"/>
        </w:rPr>
        <w:lastRenderedPageBreak/>
        <w:t xml:space="preserve">войск около Херсона и в Крыму и о начальниках сухопутных войск и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>- морского</w:t>
      </w:r>
      <w:proofErr w:type="gramEnd"/>
      <w:r>
        <w:rPr>
          <w:sz w:val="28"/>
          <w:szCs w:val="28"/>
        </w:rPr>
        <w:t xml:space="preserve">  флота. На словах у турок всё было хорошо, но наделе происходило иначе. Действия турок наносили серьёзный ущерб русской торговле. Только за 1793 год убыток составил более полумиллиона рублей. И самое главное – турки хотели повысить тариф на ввоз и вывоз товаров. Как </w:t>
      </w:r>
      <w:proofErr w:type="gramStart"/>
      <w:r>
        <w:rPr>
          <w:sz w:val="28"/>
          <w:szCs w:val="28"/>
        </w:rPr>
        <w:t>стало известно Кутузову интриги плели</w:t>
      </w:r>
      <w:proofErr w:type="gramEnd"/>
      <w:r>
        <w:rPr>
          <w:sz w:val="28"/>
          <w:szCs w:val="28"/>
        </w:rPr>
        <w:t xml:space="preserve"> против России англичане и французы, </w:t>
      </w:r>
      <w:proofErr w:type="spellStart"/>
      <w:r>
        <w:rPr>
          <w:sz w:val="28"/>
          <w:szCs w:val="28"/>
        </w:rPr>
        <w:t>драгман</w:t>
      </w:r>
      <w:proofErr w:type="spellEnd"/>
      <w:r>
        <w:rPr>
          <w:sz w:val="28"/>
          <w:szCs w:val="28"/>
        </w:rPr>
        <w:t xml:space="preserve"> Порты – коварный и мелочный  </w:t>
      </w:r>
      <w:proofErr w:type="spellStart"/>
      <w:r>
        <w:rPr>
          <w:sz w:val="28"/>
          <w:szCs w:val="28"/>
        </w:rPr>
        <w:t>Мурузи</w:t>
      </w:r>
      <w:proofErr w:type="spellEnd"/>
      <w:r>
        <w:rPr>
          <w:sz w:val="28"/>
          <w:szCs w:val="28"/>
        </w:rPr>
        <w:t xml:space="preserve">, его брат господарь Валашский Александр </w:t>
      </w:r>
      <w:proofErr w:type="spellStart"/>
      <w:r>
        <w:rPr>
          <w:sz w:val="28"/>
          <w:szCs w:val="28"/>
        </w:rPr>
        <w:t>Мурузи</w:t>
      </w:r>
      <w:proofErr w:type="spellEnd"/>
      <w:r>
        <w:rPr>
          <w:sz w:val="28"/>
          <w:szCs w:val="28"/>
        </w:rPr>
        <w:t xml:space="preserve">. Михаил Илларионович понимал, что Турция ведёт разговоры о повышении тарифов так, на всякий случай: авось удастся, авось Россия пойдёт на уступки. К войне Порта не была готова. Курьер привёз из Петербурга рескрипт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решительный отказ пересмотреть тариф. Кутузов передал туркам отказ России и ждал, что ответят турки. Время шло, а ответа не было. «Молчание есть признание» – решил посол.[1-79] Он знал, что момент для разрыва отношений с Россией неподходящий. Казна у турок пуста, пограничные крепости не приведены в должное состояние, флот слаб, «…а пуще внутренность расстроена, везде почти непослушание, во многих местах мятежи…»[1-81].Учтя всё это, Кутузов стал категорически настаивать на выполнении турками условий торгового договора 1693 г., подтверждённого в 1791году. Успехи русского посла при дворе султана вызывали зависть дипломатического корпуса, аккредитованного в Константинополе. Но то, на что решился русский генерал-дипломат, когда зашли в тупик переговоры о торговых тарифах и размерах пошлины за проход проливов, вызвало шок. Кутузов вошёл  в сад гарема султана, посещение которого для мужчин каралось смертной казнью. Три влиятельные дамы гарема стали его собеседницами: мать и дочь султана, друг и советчица  султана. Кутузов говорил долго и сумел очаровать своих собеседниц. Богатые подарки, выбранные с учетом вкуса, возраста и внешности каждой из женщин, тоже оказались </w:t>
      </w:r>
      <w:proofErr w:type="gramStart"/>
      <w:r>
        <w:rPr>
          <w:sz w:val="28"/>
          <w:szCs w:val="28"/>
        </w:rPr>
        <w:t>весьма кстати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Так или иначе, но три влиятельные дамы были с русским послом приветливы, внимательно выслушали его, сделали выводы в пользу русской торговли, и все вопросы были улажены без обычной для турецкой администрации медлительности.  Весть о визите русского посла в гарем султана потрясла османскую столицу.  Константинополь замер в ожидании. Султан Селим </w:t>
      </w:r>
      <w:r>
        <w:rPr>
          <w:sz w:val="28"/>
          <w:szCs w:val="28"/>
          <w:lang w:val="en-US"/>
        </w:rPr>
        <w:t>III</w:t>
      </w:r>
      <w:r w:rsidRPr="00611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предпочёл не заметить дерзости посла могущественной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Напротив, султан вручил Кутузову для передачи «</w:t>
      </w:r>
      <w:proofErr w:type="spellStart"/>
      <w:r>
        <w:rPr>
          <w:sz w:val="28"/>
          <w:szCs w:val="28"/>
        </w:rPr>
        <w:t>чариче</w:t>
      </w:r>
      <w:proofErr w:type="spellEnd"/>
      <w:r>
        <w:rPr>
          <w:sz w:val="28"/>
          <w:szCs w:val="28"/>
        </w:rPr>
        <w:t xml:space="preserve"> Катерине» великолепный набор для верховой езды, украшенный драгоценными камнями. [3]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Кутузов и здесь добился полной победы: русская торговля в Архипелаге была в безопасности от всяких посягательств французов. Все задачи, поставленные перед Кутузовым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были выполнены: мир, насколько можно, упрочен, Россия занимала в Константинополе всё такое же привилегированное положение, тариф остался по-прежнему низким, свобода русской торговли в Средиземном море  обеспечена. Михаил Илларионович ждал вызова на родину, дипломатическая работа ему не очень нравилась. «…Хлопот здесь множество: нету в свете министерского посту такого хлопотливого, как здесь, особливо в нынешних обстоятельствах, только не всё так мудрено, как я думал; и так нахожу я, что человек того только не сделает, чего не заставят. </w:t>
      </w:r>
      <w:proofErr w:type="gramStart"/>
      <w:r>
        <w:rPr>
          <w:sz w:val="28"/>
          <w:szCs w:val="28"/>
        </w:rPr>
        <w:t>Дипломатическая карьера сколь не плутовата, но, ей-богу, не так мудрена, как военная, ежели её делать как надобно…»- писал он жене.[1-78] Деятельность генерала М. И. Голенищева-Кутузова на посту чрезвычайного и полномочного посла России в Оттоманской империи закончилась в марте 1794 года и была высоко оценена императрицей Екатериной II. 9 декабря 1793 года Кутузов получает указ от коллегии иностранных дел, подписанный</w:t>
      </w:r>
      <w:proofErr w:type="gramEnd"/>
      <w:r>
        <w:rPr>
          <w:sz w:val="28"/>
          <w:szCs w:val="28"/>
        </w:rPr>
        <w:t xml:space="preserve"> Остерманом, Безбородко и  </w:t>
      </w:r>
      <w:proofErr w:type="spellStart"/>
      <w:r>
        <w:rPr>
          <w:sz w:val="28"/>
          <w:szCs w:val="28"/>
        </w:rPr>
        <w:t>Морковым</w:t>
      </w:r>
      <w:proofErr w:type="spellEnd"/>
      <w:r>
        <w:rPr>
          <w:sz w:val="28"/>
          <w:szCs w:val="28"/>
        </w:rPr>
        <w:t>. Он начинался обычными фразами: « Высок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и-  </w:t>
      </w:r>
      <w:proofErr w:type="spellStart"/>
      <w:r>
        <w:rPr>
          <w:sz w:val="28"/>
          <w:szCs w:val="28"/>
        </w:rPr>
        <w:t>благоурожденный</w:t>
      </w:r>
      <w:proofErr w:type="spellEnd"/>
      <w:r>
        <w:rPr>
          <w:sz w:val="28"/>
          <w:szCs w:val="28"/>
        </w:rPr>
        <w:t xml:space="preserve">, нам </w:t>
      </w:r>
      <w:proofErr w:type="spellStart"/>
      <w:r>
        <w:rPr>
          <w:sz w:val="28"/>
          <w:szCs w:val="28"/>
        </w:rPr>
        <w:t>любезноверный</w:t>
      </w:r>
      <w:proofErr w:type="spellEnd"/>
      <w:r>
        <w:rPr>
          <w:sz w:val="28"/>
          <w:szCs w:val="28"/>
        </w:rPr>
        <w:t xml:space="preserve">…». В указе говорилось о том, что Кутузов может </w:t>
      </w:r>
      <w:r>
        <w:rPr>
          <w:sz w:val="28"/>
          <w:szCs w:val="28"/>
        </w:rPr>
        <w:lastRenderedPageBreak/>
        <w:t xml:space="preserve">возвращаться домой и что чрезвычайным посланником и полномочным министром при Порте Оттоманской назначен камер-юнкер Виктор Павлович Кочубей. «Ну вот – «ныне </w:t>
      </w:r>
      <w:proofErr w:type="spellStart"/>
      <w:r>
        <w:rPr>
          <w:sz w:val="28"/>
          <w:szCs w:val="28"/>
        </w:rPr>
        <w:t>отпущаеши</w:t>
      </w:r>
      <w:proofErr w:type="spellEnd"/>
      <w:r>
        <w:rPr>
          <w:sz w:val="28"/>
          <w:szCs w:val="28"/>
        </w:rPr>
        <w:t xml:space="preserve"> раба твоего, </w:t>
      </w:r>
      <w:proofErr w:type="spellStart"/>
      <w:r>
        <w:rPr>
          <w:sz w:val="28"/>
          <w:szCs w:val="28"/>
        </w:rPr>
        <w:t>владыко</w:t>
      </w:r>
      <w:proofErr w:type="spellEnd"/>
      <w:r>
        <w:rPr>
          <w:sz w:val="28"/>
          <w:szCs w:val="28"/>
        </w:rPr>
        <w:t xml:space="preserve">!» - с облегчением подумал Кутузов.[1-143] В первый же вечер по приезде  Кочубея, Михаил Илларионович ввел его в курс дел.   Анализ ситуации и обстановки в стране позволял утверждать, что в ближайшее время войны не будет. При всём лукавом расположении к России, у Порты ещё </w:t>
      </w:r>
      <w:proofErr w:type="gramStart"/>
      <w:r>
        <w:rPr>
          <w:sz w:val="28"/>
          <w:szCs w:val="28"/>
        </w:rPr>
        <w:t>нет твёрдого намерения разрывать</w:t>
      </w:r>
      <w:proofErr w:type="gramEnd"/>
      <w:r>
        <w:rPr>
          <w:sz w:val="28"/>
          <w:szCs w:val="28"/>
        </w:rPr>
        <w:t xml:space="preserve"> с нами. Они ждут, какой оборот примет союз с Францией. Да и крепости в Бессарабии  будут  готовы не раньше осени. Кутузов охарактеризовал своему приемнику и европейских послов при турецком дворе.</w:t>
      </w:r>
    </w:p>
    <w:p w:rsidR="00611638" w:rsidRDefault="00611638" w:rsidP="00611638">
      <w:pPr>
        <w:spacing w:line="360" w:lineRule="auto"/>
        <w:ind w:right="1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свидетельству современников, Кутузов поражал всех, с кем общался, своими познаниями не только в военном деле, но и широким кругозором. Он был разносторонне развитым человеком, мог защитить интересы России в любой сфере деятельности. Взыскивал строго с виновных, несмотря на звания и заслуги. Даже  его недоброжелатели ( а их у него было мног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царедворцы, настраивавшие против него императора, называли его «одноглазым сатиром») отдавали должное его уму, проницательности и хорошей памяти. Он никогда не роптал, никого не просил за себя, но любил поручиться за тех, кто этого стоил, он не завидовал, но возбуждал зависть. </w:t>
      </w:r>
    </w:p>
    <w:p w:rsidR="00611638" w:rsidRDefault="00611638" w:rsidP="00611638">
      <w:pPr>
        <w:spacing w:line="360" w:lineRule="auto"/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Турецкие чиновники удивлялись, как человек, наводивший ужас в боях, может быть столь любезен в обществе. Переговоры увенчались успехом. Франция тщетно пыталась перекупить влияние российской дипломатии на Турцию, но Кутузов сумел сохранить перевес на стороне России.    Часто трудно отделить Кутузова- полководца  и  Кутузова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ипломата. Особенно </w:t>
      </w:r>
      <w:r>
        <w:rPr>
          <w:sz w:val="28"/>
          <w:szCs w:val="28"/>
        </w:rPr>
        <w:lastRenderedPageBreak/>
        <w:t>ярко это единство проявилось в войне 1806-1812гг.    В лице Кутузова мы имели екатерининского вельможу, четко представлявшего себе геополитические интересы России.</w:t>
      </w:r>
    </w:p>
    <w:p w:rsidR="00611638" w:rsidRDefault="00611638" w:rsidP="00611638">
      <w:pPr>
        <w:ind w:right="140" w:firstLine="540"/>
        <w:jc w:val="center"/>
      </w:pPr>
      <w:r>
        <w:t>Список  источников и литературы</w:t>
      </w:r>
    </w:p>
    <w:p w:rsidR="00611638" w:rsidRDefault="00611638" w:rsidP="00611638">
      <w:pPr>
        <w:ind w:right="140" w:firstLine="540"/>
        <w:jc w:val="both"/>
      </w:pPr>
      <w:r>
        <w:rPr>
          <w:sz w:val="20"/>
          <w:szCs w:val="20"/>
        </w:rPr>
        <w:t>1.</w:t>
      </w:r>
      <w:r>
        <w:t xml:space="preserve">.Кутузов М.И. Тактика победы/ Михаил Илларионович Кутузов. – М.: </w:t>
      </w:r>
      <w:proofErr w:type="spellStart"/>
      <w:r>
        <w:t>Эксмо</w:t>
      </w:r>
      <w:proofErr w:type="spellEnd"/>
      <w:r>
        <w:t>, 2011. – 480с.: ил.</w:t>
      </w:r>
    </w:p>
    <w:p w:rsidR="00611638" w:rsidRDefault="00611638" w:rsidP="00611638">
      <w:pPr>
        <w:ind w:right="140" w:firstLine="540"/>
        <w:jc w:val="both"/>
      </w:pPr>
      <w:r>
        <w:t>Интернет – ресурсы. Сайты:</w:t>
      </w:r>
    </w:p>
    <w:p w:rsidR="00611638" w:rsidRDefault="00611638" w:rsidP="00611638">
      <w:pPr>
        <w:ind w:right="140" w:firstLine="540"/>
        <w:jc w:val="both"/>
      </w:pPr>
      <w:r>
        <w:t>2. http://www.bestpeopleofrussia.ru/persona/Mihail-Kutuzov/</w:t>
      </w:r>
    </w:p>
    <w:p w:rsidR="00611638" w:rsidRDefault="00611638" w:rsidP="00611638">
      <w:pPr>
        <w:ind w:right="140" w:firstLine="540"/>
        <w:jc w:val="both"/>
      </w:pPr>
      <w:r>
        <w:t>3. http://www.auportal.ru/history/itlb036.php</w:t>
      </w:r>
    </w:p>
    <w:p w:rsidR="00611638" w:rsidRDefault="00611638" w:rsidP="00611638">
      <w:pPr>
        <w:ind w:right="140" w:firstLine="540"/>
        <w:jc w:val="both"/>
      </w:pPr>
      <w:r>
        <w:t xml:space="preserve">4. История России: Новое и Новейшее время. – М.: </w:t>
      </w:r>
      <w:proofErr w:type="spellStart"/>
      <w:r>
        <w:t>Эксмо</w:t>
      </w:r>
      <w:proofErr w:type="spellEnd"/>
      <w:r>
        <w:t>, 2010 – 784с.: ил.</w:t>
      </w:r>
    </w:p>
    <w:p w:rsidR="00611638" w:rsidRDefault="00611638" w:rsidP="00611638">
      <w:pPr>
        <w:ind w:right="140" w:firstLine="540"/>
        <w:jc w:val="both"/>
      </w:pPr>
      <w:r>
        <w:t>5. История Отечества: Энциклопедический словарь</w:t>
      </w:r>
      <w:proofErr w:type="gramStart"/>
      <w:r>
        <w:t>/ С</w:t>
      </w:r>
      <w:proofErr w:type="gramEnd"/>
      <w:r>
        <w:t>ост. Б.Ю.Иванов, В.М. Кареев и др. – М.: «Большая Российская энциклопедия», 1990. -656с.</w:t>
      </w:r>
    </w:p>
    <w:p w:rsidR="00611638" w:rsidRDefault="00611638" w:rsidP="00611638">
      <w:pPr>
        <w:ind w:right="140" w:firstLine="540"/>
        <w:jc w:val="both"/>
      </w:pPr>
      <w:r>
        <w:t>6. Мир русской истории. Энциклопедический справочник. – М.: Вече, 1997. – 608с.</w:t>
      </w:r>
    </w:p>
    <w:p w:rsidR="00611638" w:rsidRDefault="00611638" w:rsidP="00611638">
      <w:pPr>
        <w:ind w:right="140" w:firstLine="540"/>
        <w:jc w:val="both"/>
      </w:pPr>
      <w:r>
        <w:t>7. Раковский Л. Кутузов: Роман. – Л.: Ленинград, 1986. – 655с.</w:t>
      </w:r>
    </w:p>
    <w:p w:rsidR="00611638" w:rsidRDefault="00611638" w:rsidP="00611638">
      <w:pPr>
        <w:ind w:right="140" w:firstLine="540"/>
        <w:jc w:val="both"/>
      </w:pPr>
      <w:r>
        <w:t>8.Халин К.Е. Полководцы России. – М.: ООО «Дом Славянской книги», 2005 -432с.</w:t>
      </w:r>
    </w:p>
    <w:p w:rsidR="00611638" w:rsidRDefault="00611638" w:rsidP="00611638">
      <w:pPr>
        <w:ind w:right="140" w:firstLine="540"/>
        <w:jc w:val="both"/>
      </w:pPr>
      <w:r>
        <w:t xml:space="preserve">Энциклопедический справочник./ Ю.Н. </w:t>
      </w:r>
      <w:proofErr w:type="spellStart"/>
      <w:r>
        <w:t>Лубченков</w:t>
      </w:r>
      <w:proofErr w:type="spellEnd"/>
      <w:r>
        <w:t>. – М.: Вече,2007</w:t>
      </w:r>
    </w:p>
    <w:sectPr w:rsidR="00611638" w:rsidSect="0051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638"/>
    <w:rsid w:val="00513297"/>
    <w:rsid w:val="00611638"/>
    <w:rsid w:val="00A846BA"/>
    <w:rsid w:val="00D1433B"/>
    <w:rsid w:val="00E5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38"/>
    <w:pPr>
      <w:spacing w:before="200" w:after="0" w:line="266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1638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611638"/>
    <w:rPr>
      <w:color w:val="0000FF" w:themeColor="hyperlink"/>
      <w:u w:val="single"/>
    </w:rPr>
  </w:style>
  <w:style w:type="character" w:styleId="a4">
    <w:name w:val="Emphasis"/>
    <w:uiPriority w:val="20"/>
    <w:qFormat/>
    <w:rsid w:val="00611638"/>
    <w:rPr>
      <w:b/>
      <w:bCs/>
      <w:i/>
      <w:iCs/>
      <w:spacing w:val="10"/>
    </w:rPr>
  </w:style>
  <w:style w:type="paragraph" w:styleId="a5">
    <w:name w:val="Normal (Web)"/>
    <w:basedOn w:val="a"/>
    <w:uiPriority w:val="99"/>
    <w:semiHidden/>
    <w:unhideWhenUsed/>
    <w:rsid w:val="0061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611638"/>
  </w:style>
  <w:style w:type="character" w:customStyle="1" w:styleId="line">
    <w:name w:val="line"/>
    <w:basedOn w:val="a0"/>
    <w:rsid w:val="00611638"/>
  </w:style>
  <w:style w:type="character" w:styleId="a6">
    <w:name w:val="Strong"/>
    <w:basedOn w:val="a0"/>
    <w:uiPriority w:val="22"/>
    <w:qFormat/>
    <w:rsid w:val="00611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3433</Words>
  <Characters>19572</Characters>
  <Application>Microsoft Office Word</Application>
  <DocSecurity>0</DocSecurity>
  <Lines>163</Lines>
  <Paragraphs>45</Paragraphs>
  <ScaleCrop>false</ScaleCrop>
  <Company>mou</Company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</cp:revision>
  <dcterms:created xsi:type="dcterms:W3CDTF">2012-10-29T18:18:00Z</dcterms:created>
  <dcterms:modified xsi:type="dcterms:W3CDTF">2012-10-31T12:46:00Z</dcterms:modified>
</cp:coreProperties>
</file>